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C0D" w:rsidRPr="0005397E" w:rsidRDefault="0005397E" w:rsidP="0005397E">
      <w:pPr>
        <w:pStyle w:val="Title"/>
        <w:jc w:val="left"/>
        <w:rPr>
          <w:color w:val="00A3A1"/>
        </w:rPr>
      </w:pPr>
      <w:r>
        <w:rPr>
          <w:noProof/>
          <w:lang w:val="en-ZA" w:eastAsia="en-ZA"/>
        </w:rPr>
        <w:drawing>
          <wp:anchor distT="0" distB="0" distL="114300" distR="114300" simplePos="0" relativeHeight="251668480" behindDoc="0" locked="0" layoutInCell="1" allowOverlap="1">
            <wp:simplePos x="0" y="0"/>
            <wp:positionH relativeFrom="column">
              <wp:posOffset>5252085</wp:posOffset>
            </wp:positionH>
            <wp:positionV relativeFrom="paragraph">
              <wp:posOffset>0</wp:posOffset>
            </wp:positionV>
            <wp:extent cx="1082040" cy="1458822"/>
            <wp:effectExtent l="0" t="0" r="0" b="0"/>
            <wp:wrapThrough wrapText="bothSides">
              <wp:wrapPolygon edited="0">
                <wp:start x="761" y="564"/>
                <wp:lineTo x="380" y="1975"/>
                <wp:lineTo x="1141" y="5360"/>
                <wp:lineTo x="4183" y="10156"/>
                <wp:lineTo x="1901" y="14670"/>
                <wp:lineTo x="1521" y="20312"/>
                <wp:lineTo x="3423" y="20594"/>
                <wp:lineTo x="15972" y="21158"/>
                <wp:lineTo x="18254" y="21158"/>
                <wp:lineTo x="19775" y="20312"/>
                <wp:lineTo x="20155" y="14670"/>
                <wp:lineTo x="17873" y="10156"/>
                <wp:lineTo x="20155" y="5642"/>
                <wp:lineTo x="20915" y="2257"/>
                <wp:lineTo x="20155" y="564"/>
                <wp:lineTo x="761" y="564"/>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G Eldoraigne logo portrait (highres)-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2040" cy="1458822"/>
                    </a:xfrm>
                    <a:prstGeom prst="rect">
                      <a:avLst/>
                    </a:prstGeom>
                  </pic:spPr>
                </pic:pic>
              </a:graphicData>
            </a:graphic>
            <wp14:sizeRelH relativeFrom="page">
              <wp14:pctWidth>0</wp14:pctWidth>
            </wp14:sizeRelH>
            <wp14:sizeRelV relativeFrom="page">
              <wp14:pctHeight>0</wp14:pctHeight>
            </wp14:sizeRelV>
          </wp:anchor>
        </w:drawing>
      </w:r>
      <w:r w:rsidR="00301C0D" w:rsidRPr="0005397E">
        <w:rPr>
          <w:color w:val="00A3A1"/>
        </w:rPr>
        <w:t>Eldoraigne Familiekerk</w:t>
      </w:r>
    </w:p>
    <w:p w:rsidR="00301C0D" w:rsidRDefault="00301C0D" w:rsidP="00841C17">
      <w:pPr>
        <w:pStyle w:val="Heading1"/>
        <w:rPr>
          <w:color w:val="00A3A1"/>
        </w:rPr>
      </w:pPr>
      <w:r w:rsidRPr="000A0FDF">
        <w:rPr>
          <w:color w:val="00A3A1"/>
        </w:rPr>
        <w:t xml:space="preserve">Bedieningsmodel – </w:t>
      </w:r>
      <w:r w:rsidR="00841C17" w:rsidRPr="000A0FDF">
        <w:rPr>
          <w:color w:val="00A3A1"/>
        </w:rPr>
        <w:t>A</w:t>
      </w:r>
      <w:r w:rsidRPr="000A0FDF">
        <w:rPr>
          <w:color w:val="00A3A1"/>
        </w:rPr>
        <w:t>pril 2019</w:t>
      </w:r>
    </w:p>
    <w:p w:rsidR="00301C0D" w:rsidRPr="00CF2626" w:rsidRDefault="00301C0D" w:rsidP="00841C17">
      <w:pPr>
        <w:pStyle w:val="Heading2"/>
        <w:rPr>
          <w:color w:val="00A3A1"/>
        </w:rPr>
      </w:pPr>
      <w:r w:rsidRPr="00CF2626">
        <w:rPr>
          <w:color w:val="00A3A1"/>
        </w:rPr>
        <w:t>INLEIDING</w:t>
      </w:r>
    </w:p>
    <w:p w:rsidR="00B17860" w:rsidRDefault="00B17860" w:rsidP="006A117B">
      <w:pPr>
        <w:ind w:firstLine="0"/>
        <w:jc w:val="both"/>
      </w:pPr>
    </w:p>
    <w:p w:rsidR="00301C0D" w:rsidRDefault="00301C0D" w:rsidP="006A117B">
      <w:pPr>
        <w:ind w:firstLine="0"/>
        <w:jc w:val="both"/>
      </w:pPr>
      <w:r>
        <w:t>Tydens die 2018 strategies</w:t>
      </w:r>
      <w:r w:rsidR="005420A5">
        <w:t>e</w:t>
      </w:r>
      <w:r>
        <w:t xml:space="preserve"> beplanningsessie is daar deur die span besluit dat dit nodig is om te kyk na ‘n</w:t>
      </w:r>
      <w:r w:rsidR="005420A5">
        <w:t xml:space="preserve"> </w:t>
      </w:r>
      <w:r>
        <w:t>nuwe, verbeterde bedie</w:t>
      </w:r>
      <w:r w:rsidR="005420A5">
        <w:t>n</w:t>
      </w:r>
      <w:r>
        <w:t xml:space="preserve">ingsmodel vir ons gemeente. </w:t>
      </w:r>
    </w:p>
    <w:p w:rsidR="00301C0D" w:rsidRDefault="00301C0D" w:rsidP="006A117B">
      <w:pPr>
        <w:ind w:firstLine="0"/>
        <w:jc w:val="both"/>
      </w:pPr>
    </w:p>
    <w:p w:rsidR="00301C0D" w:rsidRDefault="00301C0D" w:rsidP="00277165">
      <w:pPr>
        <w:ind w:firstLine="0"/>
        <w:jc w:val="both"/>
      </w:pPr>
      <w:r>
        <w:t xml:space="preserve">Hierdie dokument verduidelik die model soos in beginsel </w:t>
      </w:r>
      <w:r w:rsidR="005420A5">
        <w:t xml:space="preserve">goedgekeur </w:t>
      </w:r>
      <w:r>
        <w:t>deur die Gemeenteraad in Februarie 2019.</w:t>
      </w:r>
      <w:r w:rsidR="00B17860">
        <w:t xml:space="preserve">  </w:t>
      </w:r>
      <w:r w:rsidR="00277165">
        <w:t>Dit is b</w:t>
      </w:r>
      <w:r>
        <w:t>elangrik om te weet dat hierdie model ‘n afgeleide is van:</w:t>
      </w:r>
      <w:r w:rsidR="00277165">
        <w:t xml:space="preserve"> [1] </w:t>
      </w:r>
      <w:r>
        <w:t>die 201</w:t>
      </w:r>
      <w:r w:rsidR="00982B74">
        <w:t>7</w:t>
      </w:r>
      <w:r>
        <w:t xml:space="preserve"> gemeentestrategie;</w:t>
      </w:r>
      <w:r w:rsidR="00277165">
        <w:t xml:space="preserve"> [2] </w:t>
      </w:r>
      <w:r>
        <w:t>die 2017/18 strategie implementeringsplan</w:t>
      </w:r>
      <w:r w:rsidR="006A117B">
        <w:t xml:space="preserve"> (verwys na die strat</w:t>
      </w:r>
      <w:r w:rsidR="005420A5">
        <w:t>e</w:t>
      </w:r>
      <w:r w:rsidR="006A117B">
        <w:t>gie in ‘n neutedop)</w:t>
      </w:r>
      <w:r>
        <w:t xml:space="preserve">; </w:t>
      </w:r>
      <w:r w:rsidR="00277165">
        <w:t xml:space="preserve">[3] </w:t>
      </w:r>
      <w:r>
        <w:t xml:space="preserve">die 2018/19 strategie implementeringsplan </w:t>
      </w:r>
      <w:r w:rsidR="006A117B">
        <w:t xml:space="preserve">(verwys </w:t>
      </w:r>
      <w:r w:rsidR="00277165">
        <w:t xml:space="preserve">veral </w:t>
      </w:r>
      <w:r w:rsidR="006A117B">
        <w:t xml:space="preserve">na riglyne aan die </w:t>
      </w:r>
      <w:r w:rsidR="00277165">
        <w:t>Bedieingsmodel-</w:t>
      </w:r>
      <w:r w:rsidR="006A117B">
        <w:t xml:space="preserve">span in die dokument) </w:t>
      </w:r>
      <w:r>
        <w:t>en</w:t>
      </w:r>
      <w:r w:rsidR="00277165">
        <w:t xml:space="preserve"> [4] </w:t>
      </w:r>
      <w:r>
        <w:t>die</w:t>
      </w:r>
      <w:r w:rsidR="005420A5">
        <w:t xml:space="preserve"> Lazenby </w:t>
      </w:r>
      <w:r>
        <w:t xml:space="preserve">verslag. </w:t>
      </w:r>
    </w:p>
    <w:p w:rsidR="00301C0D" w:rsidRDefault="00301C0D" w:rsidP="006A117B">
      <w:pPr>
        <w:ind w:firstLine="0"/>
        <w:jc w:val="both"/>
      </w:pPr>
    </w:p>
    <w:p w:rsidR="00301C0D" w:rsidRDefault="00301C0D" w:rsidP="006A117B">
      <w:pPr>
        <w:ind w:firstLine="0"/>
        <w:jc w:val="both"/>
      </w:pPr>
      <w:r>
        <w:t>Hierdie dokument verv</w:t>
      </w:r>
      <w:r w:rsidR="006A117B">
        <w:t>a</w:t>
      </w:r>
      <w:r>
        <w:t xml:space="preserve">ng nie die gemeentestrategie nie, maar </w:t>
      </w:r>
      <w:r w:rsidR="006A117B">
        <w:t xml:space="preserve">moet eerder gesien word as </w:t>
      </w:r>
      <w:r>
        <w:t xml:space="preserve">‘n stuk gereedskap wat ons </w:t>
      </w:r>
      <w:r w:rsidR="006A117B">
        <w:t>gaan</w:t>
      </w:r>
      <w:r>
        <w:t xml:space="preserve"> help om </w:t>
      </w:r>
      <w:r w:rsidR="005420A5">
        <w:t xml:space="preserve">die </w:t>
      </w:r>
      <w:r>
        <w:t xml:space="preserve">strategie te bereik. </w:t>
      </w:r>
      <w:r w:rsidR="002F24CB">
        <w:t xml:space="preserve"> Die 2017/18 plan het meer na binne </w:t>
      </w:r>
      <w:r w:rsidR="005420A5">
        <w:t xml:space="preserve">gefokus </w:t>
      </w:r>
      <w:r w:rsidR="002F24CB">
        <w:t xml:space="preserve">en ons wil met die 2018/19 plan weer die fokus na buite skuif. </w:t>
      </w:r>
    </w:p>
    <w:p w:rsidR="00301C0D" w:rsidRDefault="00301C0D" w:rsidP="006A117B">
      <w:pPr>
        <w:ind w:firstLine="0"/>
        <w:jc w:val="both"/>
      </w:pPr>
    </w:p>
    <w:p w:rsidR="00301C0D" w:rsidRDefault="00301C0D" w:rsidP="006A117B">
      <w:pPr>
        <w:ind w:firstLine="0"/>
        <w:jc w:val="both"/>
      </w:pPr>
      <w:r>
        <w:t>Tydens die ontwikkeling van die model het die span ‘n aantal aannames gemaak waarvan ook kennis geneem moet word naamlik:</w:t>
      </w:r>
    </w:p>
    <w:p w:rsidR="00301C0D" w:rsidRDefault="00301C0D" w:rsidP="006A117B">
      <w:pPr>
        <w:pStyle w:val="ListParagraph"/>
        <w:numPr>
          <w:ilvl w:val="0"/>
          <w:numId w:val="24"/>
        </w:numPr>
        <w:jc w:val="both"/>
      </w:pPr>
      <w:r>
        <w:t xml:space="preserve">Die gemeente se </w:t>
      </w:r>
      <w:r w:rsidRPr="00277165">
        <w:rPr>
          <w:b/>
          <w:u w:val="single"/>
        </w:rPr>
        <w:t>missionale strategie</w:t>
      </w:r>
      <w:r>
        <w:t>,</w:t>
      </w:r>
      <w:r w:rsidR="005420A5">
        <w:t xml:space="preserve"> visie </w:t>
      </w:r>
      <w:r>
        <w:t xml:space="preserve">en missie is ‘n gegewe. </w:t>
      </w:r>
    </w:p>
    <w:p w:rsidR="00301C0D" w:rsidRDefault="00301C0D" w:rsidP="006A117B">
      <w:pPr>
        <w:pStyle w:val="ListParagraph"/>
        <w:numPr>
          <w:ilvl w:val="0"/>
          <w:numId w:val="24"/>
        </w:numPr>
        <w:jc w:val="both"/>
      </w:pPr>
      <w:r>
        <w:t xml:space="preserve">Ons streef </w:t>
      </w:r>
      <w:r w:rsidRPr="00434542">
        <w:rPr>
          <w:b/>
          <w:u w:val="single"/>
        </w:rPr>
        <w:t>nie</w:t>
      </w:r>
      <w:r>
        <w:t xml:space="preserve"> daarna om</w:t>
      </w:r>
      <w:r w:rsidR="005420A5">
        <w:t xml:space="preserve"> </w:t>
      </w:r>
      <w:r>
        <w:t xml:space="preserve">’n Mega-Gemeente te raak nie en wil eerder bekend staan as ’n </w:t>
      </w:r>
      <w:r w:rsidRPr="00434542">
        <w:rPr>
          <w:b/>
          <w:u w:val="single"/>
        </w:rPr>
        <w:t>medium-grootte Familiekerk</w:t>
      </w:r>
      <w:r>
        <w:t xml:space="preserve"> waar mense geken word, versorg word en deel kan wees van ‘n nou en betrokke geloofsgemeenskap.  </w:t>
      </w:r>
    </w:p>
    <w:p w:rsidR="00301C0D" w:rsidRDefault="00301C0D" w:rsidP="006A117B">
      <w:pPr>
        <w:pStyle w:val="ListParagraph"/>
        <w:numPr>
          <w:ilvl w:val="0"/>
          <w:numId w:val="24"/>
        </w:numPr>
        <w:jc w:val="both"/>
      </w:pPr>
      <w:r>
        <w:t xml:space="preserve">Dit is vir ons belangrik om </w:t>
      </w:r>
      <w:r w:rsidRPr="00277165">
        <w:rPr>
          <w:b/>
          <w:u w:val="single"/>
        </w:rPr>
        <w:t>alle generasies</w:t>
      </w:r>
      <w:r>
        <w:t xml:space="preserve"> na die beste van ons vermoëns op ‘n geïntegreerde manier te bedien. </w:t>
      </w:r>
    </w:p>
    <w:p w:rsidR="00301C0D" w:rsidRDefault="00301C0D" w:rsidP="006A117B">
      <w:pPr>
        <w:pStyle w:val="ListParagraph"/>
        <w:numPr>
          <w:ilvl w:val="0"/>
          <w:numId w:val="24"/>
        </w:numPr>
        <w:jc w:val="both"/>
      </w:pPr>
      <w:r>
        <w:t>Kleingroepe werk nie vir almal nie</w:t>
      </w:r>
      <w:r w:rsidR="00277165">
        <w:t>- ons mis kontak met ‘n groot klomp gemeentelede</w:t>
      </w:r>
      <w:r>
        <w:t xml:space="preserve">.  </w:t>
      </w:r>
    </w:p>
    <w:p w:rsidR="00277165" w:rsidRDefault="00277165" w:rsidP="006A117B">
      <w:pPr>
        <w:pStyle w:val="ListParagraph"/>
        <w:numPr>
          <w:ilvl w:val="0"/>
          <w:numId w:val="24"/>
        </w:numPr>
        <w:jc w:val="both"/>
      </w:pPr>
      <w:r>
        <w:t xml:space="preserve">‘n Verdere aanname kan gemaak word dat ‘n nuwe lereaar heel waarskynlik ook insette sou wou gee in hierdie model en dat daar moonlik nog veranderinge kan kom. </w:t>
      </w:r>
    </w:p>
    <w:p w:rsidR="006A117B" w:rsidRDefault="006A117B" w:rsidP="006A117B">
      <w:pPr>
        <w:jc w:val="both"/>
      </w:pPr>
    </w:p>
    <w:p w:rsidR="006A117B" w:rsidRDefault="006A117B" w:rsidP="006A117B">
      <w:pPr>
        <w:ind w:firstLine="0"/>
        <w:jc w:val="both"/>
      </w:pPr>
      <w:r>
        <w:t>Hier onder volg:</w:t>
      </w:r>
    </w:p>
    <w:p w:rsidR="006A117B" w:rsidRDefault="006A117B" w:rsidP="006A117B">
      <w:pPr>
        <w:pStyle w:val="ListParagraph"/>
        <w:numPr>
          <w:ilvl w:val="0"/>
          <w:numId w:val="25"/>
        </w:numPr>
        <w:jc w:val="both"/>
      </w:pPr>
      <w:r>
        <w:t xml:space="preserve">‘n </w:t>
      </w:r>
      <w:r w:rsidR="00982B74">
        <w:t>D</w:t>
      </w:r>
      <w:r>
        <w:t>iagram wat ‘n opsomming van die bedie</w:t>
      </w:r>
      <w:r w:rsidR="005420A5">
        <w:t>n</w:t>
      </w:r>
      <w:r>
        <w:t xml:space="preserve">ingsmodel verteenwoordig, </w:t>
      </w:r>
    </w:p>
    <w:p w:rsidR="006A117B" w:rsidRDefault="006A117B" w:rsidP="006A117B">
      <w:pPr>
        <w:pStyle w:val="ListParagraph"/>
        <w:numPr>
          <w:ilvl w:val="0"/>
          <w:numId w:val="25"/>
        </w:numPr>
        <w:jc w:val="both"/>
      </w:pPr>
      <w:r>
        <w:t xml:space="preserve">Bylae A wat die model in detail verduidelik, </w:t>
      </w:r>
    </w:p>
    <w:p w:rsidR="006A117B" w:rsidRDefault="006A117B" w:rsidP="006A117B">
      <w:pPr>
        <w:pStyle w:val="ListParagraph"/>
        <w:numPr>
          <w:ilvl w:val="0"/>
          <w:numId w:val="25"/>
        </w:numPr>
        <w:jc w:val="both"/>
      </w:pPr>
      <w:r>
        <w:t>Bylae B wat ‘n opsomming gee van die ampte wat nodig gaan wees om die bedie</w:t>
      </w:r>
      <w:r w:rsidR="005420A5">
        <w:t>n</w:t>
      </w:r>
      <w:r>
        <w:t xml:space="preserve">ingsmodel te implementeer en </w:t>
      </w:r>
    </w:p>
    <w:p w:rsidR="00277165" w:rsidRDefault="006A117B" w:rsidP="006A117B">
      <w:pPr>
        <w:pStyle w:val="ListParagraph"/>
        <w:numPr>
          <w:ilvl w:val="0"/>
          <w:numId w:val="25"/>
        </w:numPr>
        <w:jc w:val="both"/>
      </w:pPr>
      <w:r>
        <w:t>Bylae C met ‘n paar voorstelle vir die nuwe Toerustingsbedie</w:t>
      </w:r>
      <w:r w:rsidR="005420A5">
        <w:t>n</w:t>
      </w:r>
      <w:r>
        <w:t xml:space="preserve">ing. </w:t>
      </w:r>
    </w:p>
    <w:p w:rsidR="00277165" w:rsidRDefault="00277165" w:rsidP="00277165">
      <w:pPr>
        <w:ind w:left="360" w:firstLine="0"/>
        <w:jc w:val="both"/>
      </w:pPr>
      <w:r>
        <w:t xml:space="preserve">Die aanbevelings in hierdie dokument dien as riglyn vir die verskillende bedieninge en spanne om te beplan, te begroot en te implementeer.  Sonder suksesvolle implementering, sal ons nie ons droom bereik nie.  </w:t>
      </w:r>
    </w:p>
    <w:p w:rsidR="00277165" w:rsidRDefault="00277165" w:rsidP="00277165">
      <w:pPr>
        <w:jc w:val="both"/>
        <w:sectPr w:rsidR="00277165" w:rsidSect="00277165">
          <w:headerReference w:type="even" r:id="rId9"/>
          <w:footerReference w:type="default" r:id="rId10"/>
          <w:footerReference w:type="first" r:id="rId11"/>
          <w:pgSz w:w="11907" w:h="16840" w:code="9"/>
          <w:pgMar w:top="851" w:right="1077" w:bottom="851" w:left="1077" w:header="709" w:footer="709" w:gutter="0"/>
          <w:cols w:space="708"/>
          <w:docGrid w:linePitch="360"/>
        </w:sectPr>
      </w:pPr>
      <w:r>
        <w:rPr>
          <w:noProof/>
          <w:lang w:val="en-ZA" w:eastAsia="en-ZA"/>
        </w:rPr>
        <mc:AlternateContent>
          <mc:Choice Requires="wps">
            <w:drawing>
              <wp:anchor distT="45720" distB="45720" distL="114300" distR="114300" simplePos="0" relativeHeight="251684864" behindDoc="0" locked="0" layoutInCell="1" allowOverlap="1" wp14:anchorId="3BF3FE90" wp14:editId="1A79B01C">
                <wp:simplePos x="0" y="0"/>
                <wp:positionH relativeFrom="column">
                  <wp:posOffset>240665</wp:posOffset>
                </wp:positionH>
                <wp:positionV relativeFrom="paragraph">
                  <wp:posOffset>129540</wp:posOffset>
                </wp:positionV>
                <wp:extent cx="5430520" cy="1244600"/>
                <wp:effectExtent l="0" t="0" r="1778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520" cy="1244600"/>
                        </a:xfrm>
                        <a:prstGeom prst="rect">
                          <a:avLst/>
                        </a:prstGeom>
                        <a:solidFill>
                          <a:srgbClr val="00A3A1">
                            <a:alpha val="50000"/>
                          </a:srgbClr>
                        </a:solidFill>
                        <a:ln w="9525">
                          <a:solidFill>
                            <a:srgbClr val="000000"/>
                          </a:solidFill>
                          <a:miter lim="800000"/>
                          <a:headEnd/>
                          <a:tailEnd/>
                        </a:ln>
                      </wps:spPr>
                      <wps:txbx>
                        <w:txbxContent>
                          <w:p w:rsidR="00277165" w:rsidRPr="00277165" w:rsidRDefault="00277165" w:rsidP="00277165">
                            <w:pPr>
                              <w:ind w:firstLine="0"/>
                              <w:jc w:val="center"/>
                              <w:rPr>
                                <w:b/>
                                <w:i/>
                                <w:sz w:val="24"/>
                                <w:szCs w:val="24"/>
                              </w:rPr>
                            </w:pPr>
                            <w:r w:rsidRPr="00277165">
                              <w:rPr>
                                <w:b/>
                                <w:i/>
                                <w:sz w:val="24"/>
                                <w:szCs w:val="24"/>
                              </w:rPr>
                              <w:t>Visie</w:t>
                            </w:r>
                          </w:p>
                          <w:p w:rsidR="00277165" w:rsidRPr="00277165" w:rsidRDefault="00277165" w:rsidP="00277165">
                            <w:pPr>
                              <w:ind w:firstLine="0"/>
                              <w:jc w:val="center"/>
                              <w:rPr>
                                <w:i/>
                                <w:sz w:val="24"/>
                                <w:szCs w:val="24"/>
                              </w:rPr>
                            </w:pPr>
                            <w:r w:rsidRPr="00277165">
                              <w:rPr>
                                <w:i/>
                                <w:sz w:val="24"/>
                                <w:szCs w:val="24"/>
                              </w:rPr>
                              <w:t>Waar mense God beleef en as volgelinge van Jesus gemeenskappe vernuwe.</w:t>
                            </w:r>
                          </w:p>
                          <w:p w:rsidR="00277165" w:rsidRPr="00277165" w:rsidRDefault="00277165" w:rsidP="00277165">
                            <w:pPr>
                              <w:ind w:firstLine="0"/>
                              <w:jc w:val="center"/>
                              <w:rPr>
                                <w:i/>
                                <w:sz w:val="24"/>
                                <w:szCs w:val="24"/>
                              </w:rPr>
                            </w:pPr>
                          </w:p>
                          <w:p w:rsidR="00277165" w:rsidRPr="00277165" w:rsidRDefault="00277165" w:rsidP="00277165">
                            <w:pPr>
                              <w:ind w:firstLine="0"/>
                              <w:jc w:val="center"/>
                              <w:rPr>
                                <w:b/>
                                <w:i/>
                                <w:sz w:val="24"/>
                                <w:szCs w:val="24"/>
                              </w:rPr>
                            </w:pPr>
                            <w:r w:rsidRPr="00277165">
                              <w:rPr>
                                <w:b/>
                                <w:i/>
                                <w:sz w:val="24"/>
                                <w:szCs w:val="24"/>
                              </w:rPr>
                              <w:t>Missie</w:t>
                            </w:r>
                          </w:p>
                          <w:p w:rsidR="00277165" w:rsidRPr="00277165" w:rsidRDefault="00277165" w:rsidP="00277165">
                            <w:pPr>
                              <w:ind w:firstLine="0"/>
                              <w:jc w:val="center"/>
                              <w:rPr>
                                <w:i/>
                                <w:sz w:val="24"/>
                                <w:szCs w:val="24"/>
                              </w:rPr>
                            </w:pPr>
                            <w:r w:rsidRPr="00277165">
                              <w:rPr>
                                <w:i/>
                                <w:sz w:val="24"/>
                                <w:szCs w:val="24"/>
                              </w:rPr>
                              <w:t xml:space="preserve">Ons bou mekaar op deur betrokke te wees in persoonlikle omgee-verhoudings en </w:t>
                            </w:r>
                            <w:r>
                              <w:rPr>
                                <w:i/>
                                <w:sz w:val="24"/>
                                <w:szCs w:val="24"/>
                              </w:rPr>
                              <w:t>reik uit na alle mense met wie ons paaie kruis.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3FE90" id="_x0000_t202" coordsize="21600,21600" o:spt="202" path="m,l,21600r21600,l21600,xe">
                <v:stroke joinstyle="miter"/>
                <v:path gradientshapeok="t" o:connecttype="rect"/>
              </v:shapetype>
              <v:shape id="Text Box 2" o:spid="_x0000_s1026" type="#_x0000_t202" style="position:absolute;left:0;text-align:left;margin-left:18.95pt;margin-top:10.2pt;width:427.6pt;height:9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" fillcolor="#00a3a1">
                <v:fill opacity="32896f"/>
                <v:textbox>
                  <w:txbxContent>
                    <w:p w:rsidR="00277165" w:rsidRPr="00277165" w:rsidRDefault="00277165" w:rsidP="00277165">
                      <w:pPr>
                        <w:ind w:firstLine="0"/>
                        <w:jc w:val="center"/>
                        <w:rPr>
                          <w:b/>
                          <w:i/>
                          <w:sz w:val="24"/>
                          <w:szCs w:val="24"/>
                        </w:rPr>
                      </w:pPr>
                      <w:r w:rsidRPr="00277165">
                        <w:rPr>
                          <w:b/>
                          <w:i/>
                          <w:sz w:val="24"/>
                          <w:szCs w:val="24"/>
                        </w:rPr>
                        <w:t>Visie</w:t>
                      </w:r>
                    </w:p>
                    <w:p w:rsidR="00277165" w:rsidRPr="00277165" w:rsidRDefault="00277165" w:rsidP="00277165">
                      <w:pPr>
                        <w:ind w:firstLine="0"/>
                        <w:jc w:val="center"/>
                        <w:rPr>
                          <w:i/>
                          <w:sz w:val="24"/>
                          <w:szCs w:val="24"/>
                        </w:rPr>
                      </w:pPr>
                      <w:r w:rsidRPr="00277165">
                        <w:rPr>
                          <w:i/>
                          <w:sz w:val="24"/>
                          <w:szCs w:val="24"/>
                        </w:rPr>
                        <w:t>Waar mense God beleef en as volgelinge van Jesus gemeenskappe vernuwe.</w:t>
                      </w:r>
                    </w:p>
                    <w:p w:rsidR="00277165" w:rsidRPr="00277165" w:rsidRDefault="00277165" w:rsidP="00277165">
                      <w:pPr>
                        <w:ind w:firstLine="0"/>
                        <w:jc w:val="center"/>
                        <w:rPr>
                          <w:i/>
                          <w:sz w:val="24"/>
                          <w:szCs w:val="24"/>
                        </w:rPr>
                      </w:pPr>
                    </w:p>
                    <w:p w:rsidR="00277165" w:rsidRPr="00277165" w:rsidRDefault="00277165" w:rsidP="00277165">
                      <w:pPr>
                        <w:ind w:firstLine="0"/>
                        <w:jc w:val="center"/>
                        <w:rPr>
                          <w:b/>
                          <w:i/>
                          <w:sz w:val="24"/>
                          <w:szCs w:val="24"/>
                        </w:rPr>
                      </w:pPr>
                      <w:r w:rsidRPr="00277165">
                        <w:rPr>
                          <w:b/>
                          <w:i/>
                          <w:sz w:val="24"/>
                          <w:szCs w:val="24"/>
                        </w:rPr>
                        <w:t>Missie</w:t>
                      </w:r>
                    </w:p>
                    <w:p w:rsidR="00277165" w:rsidRPr="00277165" w:rsidRDefault="00277165" w:rsidP="00277165">
                      <w:pPr>
                        <w:ind w:firstLine="0"/>
                        <w:jc w:val="center"/>
                        <w:rPr>
                          <w:i/>
                          <w:sz w:val="24"/>
                          <w:szCs w:val="24"/>
                        </w:rPr>
                      </w:pPr>
                      <w:r w:rsidRPr="00277165">
                        <w:rPr>
                          <w:i/>
                          <w:sz w:val="24"/>
                          <w:szCs w:val="24"/>
                        </w:rPr>
                        <w:t xml:space="preserve">Ons bou mekaar op deur betrokke te wees in persoonlikle omgee-verhoudings en </w:t>
                      </w:r>
                      <w:r>
                        <w:rPr>
                          <w:i/>
                          <w:sz w:val="24"/>
                          <w:szCs w:val="24"/>
                        </w:rPr>
                        <w:t>reik uit na alle mense met wie ons paaie kruis.</w:t>
                      </w:r>
                    </w:p>
                  </w:txbxContent>
                </v:textbox>
                <w10:wrap type="square"/>
              </v:shape>
            </w:pict>
          </mc:Fallback>
        </mc:AlternateContent>
      </w:r>
      <w:r w:rsidR="009E6212">
        <w:t xml:space="preserve"> </w:t>
      </w:r>
    </w:p>
    <w:p w:rsidR="00967168" w:rsidRPr="000A0FDF" w:rsidRDefault="00967168" w:rsidP="00841C17">
      <w:pPr>
        <w:pStyle w:val="Heading1"/>
        <w:jc w:val="center"/>
        <w:rPr>
          <w:color w:val="00A3A1"/>
        </w:rPr>
      </w:pPr>
      <w:r w:rsidRPr="000A0FDF">
        <w:rPr>
          <w:color w:val="00A3A1"/>
        </w:rPr>
        <w:lastRenderedPageBreak/>
        <w:t>BEDIENINGSMODEL IN ‘N NEUTEDOP</w:t>
      </w:r>
      <w:r w:rsidR="007420BB" w:rsidRPr="000A0FDF">
        <w:rPr>
          <w:color w:val="00A3A1"/>
        </w:rPr>
        <w:t xml:space="preserve">  (SIEN BYLAE A VIR MEER DETAIL)</w:t>
      </w:r>
    </w:p>
    <w:p w:rsidR="00967168" w:rsidRDefault="007525E6" w:rsidP="00967168">
      <w:r>
        <w:rPr>
          <w:noProof/>
          <w:lang w:val="en-ZA" w:eastAsia="en-ZA"/>
        </w:rPr>
        <mc:AlternateContent>
          <mc:Choice Requires="wps">
            <w:drawing>
              <wp:anchor distT="0" distB="0" distL="114300" distR="114300" simplePos="0" relativeHeight="251662336" behindDoc="0" locked="0" layoutInCell="1" allowOverlap="1">
                <wp:simplePos x="0" y="0"/>
                <wp:positionH relativeFrom="column">
                  <wp:posOffset>-61414</wp:posOffset>
                </wp:positionH>
                <wp:positionV relativeFrom="paragraph">
                  <wp:posOffset>2473234</wp:posOffset>
                </wp:positionV>
                <wp:extent cx="1872343" cy="789215"/>
                <wp:effectExtent l="0" t="0" r="966470" b="114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2343" cy="789215"/>
                        </a:xfrm>
                        <a:prstGeom prst="borderCallout1">
                          <a:avLst>
                            <a:gd name="adj1" fmla="val 11537"/>
                            <a:gd name="adj2" fmla="val 104653"/>
                            <a:gd name="adj3" fmla="val 40384"/>
                            <a:gd name="adj4" fmla="val 150583"/>
                          </a:avLst>
                        </a:prstGeom>
                        <a:solidFill>
                          <a:srgbClr val="FFFFFF"/>
                        </a:solidFill>
                        <a:ln w="19050">
                          <a:solidFill>
                            <a:srgbClr val="F6C415"/>
                          </a:solidFill>
                          <a:miter lim="800000"/>
                          <a:headEnd/>
                          <a:tailEnd/>
                        </a:ln>
                      </wps:spPr>
                      <wps:txbx>
                        <w:txbxContent>
                          <w:p w:rsidR="00277165" w:rsidRPr="003F3F9D" w:rsidRDefault="00277165" w:rsidP="00081218">
                            <w:pPr>
                              <w:ind w:left="-142" w:firstLine="0"/>
                            </w:pPr>
                            <w:r>
                              <w:rPr>
                                <w:lang w:val="en-ZA"/>
                              </w:rPr>
                              <w:t xml:space="preserve">5.1 </w:t>
                            </w:r>
                            <w:r w:rsidRPr="00081218">
                              <w:rPr>
                                <w:lang w:val="en-ZA"/>
                              </w:rPr>
                              <w:t>Gemeenskaps-betrokkenheid</w:t>
                            </w:r>
                          </w:p>
                          <w:p w:rsidR="00277165" w:rsidRPr="003F3F9D" w:rsidRDefault="00277165" w:rsidP="00081218">
                            <w:pPr>
                              <w:ind w:left="-142" w:firstLine="0"/>
                            </w:pPr>
                            <w:r>
                              <w:rPr>
                                <w:lang w:val="en-ZA"/>
                              </w:rPr>
                              <w:t xml:space="preserve">5.2 </w:t>
                            </w:r>
                            <w:r w:rsidRPr="00081218">
                              <w:rPr>
                                <w:lang w:val="en-ZA"/>
                              </w:rPr>
                              <w:t>Verhuring van fasiliteite</w:t>
                            </w:r>
                          </w:p>
                          <w:p w:rsidR="00277165" w:rsidRPr="003F3F9D" w:rsidRDefault="00277165" w:rsidP="00081218">
                            <w:pPr>
                              <w:ind w:left="-142" w:firstLine="0"/>
                            </w:pPr>
                            <w:r>
                              <w:t xml:space="preserve">5.3 Skole, kerke, besighede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6" o:spid="_x0000_s1027" type="#_x0000_t47" style="position:absolute;left:0;text-align:left;margin-left:-4.85pt;margin-top:194.75pt;width:147.45pt;height:6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" adj="32526,8723,22605,2492" strokecolor="#f6c415" strokeweight="1.5pt">
                <v:textbox>
                  <w:txbxContent>
                    <w:p w:rsidR="00277165" w:rsidRPr="003F3F9D" w:rsidRDefault="00277165" w:rsidP="00081218">
                      <w:pPr>
                        <w:ind w:left="-142" w:firstLine="0"/>
                      </w:pPr>
                      <w:r>
                        <w:rPr>
                          <w:lang w:val="en-ZA"/>
                        </w:rPr>
                        <w:t xml:space="preserve">5.1 </w:t>
                      </w:r>
                      <w:proofErr w:type="spellStart"/>
                      <w:r w:rsidRPr="00081218">
                        <w:rPr>
                          <w:lang w:val="en-ZA"/>
                        </w:rPr>
                        <w:t>Gemeenskaps-betrokkenheid</w:t>
                      </w:r>
                      <w:proofErr w:type="spellEnd"/>
                    </w:p>
                    <w:p w:rsidR="00277165" w:rsidRPr="003F3F9D" w:rsidRDefault="00277165" w:rsidP="00081218">
                      <w:pPr>
                        <w:ind w:left="-142" w:firstLine="0"/>
                      </w:pPr>
                      <w:r>
                        <w:rPr>
                          <w:lang w:val="en-ZA"/>
                        </w:rPr>
                        <w:t xml:space="preserve">5.2 </w:t>
                      </w:r>
                      <w:proofErr w:type="spellStart"/>
                      <w:r w:rsidRPr="00081218">
                        <w:rPr>
                          <w:lang w:val="en-ZA"/>
                        </w:rPr>
                        <w:t>Verhuring</w:t>
                      </w:r>
                      <w:proofErr w:type="spellEnd"/>
                      <w:r w:rsidRPr="00081218">
                        <w:rPr>
                          <w:lang w:val="en-ZA"/>
                        </w:rPr>
                        <w:t xml:space="preserve"> van </w:t>
                      </w:r>
                      <w:proofErr w:type="spellStart"/>
                      <w:r w:rsidRPr="00081218">
                        <w:rPr>
                          <w:lang w:val="en-ZA"/>
                        </w:rPr>
                        <w:t>fasiliteite</w:t>
                      </w:r>
                      <w:proofErr w:type="spellEnd"/>
                    </w:p>
                    <w:p w:rsidR="00277165" w:rsidRPr="003F3F9D" w:rsidRDefault="00277165" w:rsidP="00081218">
                      <w:pPr>
                        <w:ind w:left="-142" w:firstLine="0"/>
                      </w:pPr>
                      <w:r>
                        <w:t xml:space="preserve">5.3 Skole, kerke, besighede </w:t>
                      </w:r>
                    </w:p>
                  </w:txbxContent>
                </v:textbox>
                <o:callout v:ext="edit" minusx="t" minusy="t"/>
              </v:shape>
            </w:pict>
          </mc:Fallback>
        </mc:AlternateContent>
      </w:r>
      <w:r w:rsidR="00147160">
        <w:rPr>
          <w:noProof/>
          <w:lang w:val="en-ZA" w:eastAsia="en-ZA"/>
        </w:rPr>
        <mc:AlternateContent>
          <mc:Choice Requires="wps">
            <w:drawing>
              <wp:anchor distT="0" distB="0" distL="114300" distR="114300" simplePos="0" relativeHeight="251672576" behindDoc="0" locked="0" layoutInCell="1" allowOverlap="1">
                <wp:simplePos x="0" y="0"/>
                <wp:positionH relativeFrom="column">
                  <wp:posOffset>172629</wp:posOffset>
                </wp:positionH>
                <wp:positionV relativeFrom="paragraph">
                  <wp:posOffset>4062549</wp:posOffset>
                </wp:positionV>
                <wp:extent cx="2549525" cy="1708785"/>
                <wp:effectExtent l="0" t="0" r="1489075" b="2476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9525" cy="1708785"/>
                        </a:xfrm>
                        <a:prstGeom prst="borderCallout1">
                          <a:avLst>
                            <a:gd name="adj1" fmla="val 10755"/>
                            <a:gd name="adj2" fmla="val 104042"/>
                            <a:gd name="adj3" fmla="val 35834"/>
                            <a:gd name="adj4" fmla="val 156754"/>
                          </a:avLst>
                        </a:prstGeom>
                        <a:solidFill>
                          <a:srgbClr val="FFFFFF"/>
                        </a:solidFill>
                        <a:ln w="19050">
                          <a:solidFill>
                            <a:srgbClr val="E1DE64"/>
                          </a:solidFill>
                          <a:miter lim="800000"/>
                          <a:headEnd/>
                          <a:tailEnd/>
                        </a:ln>
                      </wps:spPr>
                      <wps:txbx>
                        <w:txbxContent>
                          <w:p w:rsidR="00277165" w:rsidRPr="00AA64DC" w:rsidRDefault="00277165" w:rsidP="00081218">
                            <w:pPr>
                              <w:ind w:left="-142" w:firstLine="0"/>
                            </w:pPr>
                            <w:r>
                              <w:rPr>
                                <w:lang w:val="en-ZA"/>
                              </w:rPr>
                              <w:t xml:space="preserve">4.1 </w:t>
                            </w:r>
                            <w:r w:rsidRPr="00081218">
                              <w:rPr>
                                <w:lang w:val="en-ZA"/>
                              </w:rPr>
                              <w:t>Prisma</w:t>
                            </w:r>
                            <w:r>
                              <w:rPr>
                                <w:lang w:val="en-ZA"/>
                              </w:rPr>
                              <w:t xml:space="preserve"> (Ravah, Danville ens,)</w:t>
                            </w:r>
                          </w:p>
                          <w:p w:rsidR="00277165" w:rsidRPr="007420BB" w:rsidRDefault="00277165" w:rsidP="00081218">
                            <w:pPr>
                              <w:ind w:left="-142" w:firstLine="0"/>
                            </w:pPr>
                            <w:r>
                              <w:rPr>
                                <w:lang w:val="en-ZA"/>
                              </w:rPr>
                              <w:t xml:space="preserve">4.2 </w:t>
                            </w:r>
                            <w:r w:rsidRPr="00081218">
                              <w:rPr>
                                <w:lang w:val="en-ZA"/>
                              </w:rPr>
                              <w:t xml:space="preserve">Senioraksie </w:t>
                            </w:r>
                          </w:p>
                          <w:p w:rsidR="00277165" w:rsidRPr="003F3F9D" w:rsidRDefault="00277165" w:rsidP="00081218">
                            <w:pPr>
                              <w:ind w:left="-142" w:firstLine="0"/>
                            </w:pPr>
                            <w:r>
                              <w:rPr>
                                <w:lang w:val="en-ZA"/>
                              </w:rPr>
                              <w:t>4.3 “3de plek”</w:t>
                            </w:r>
                            <w:r w:rsidRPr="00081218">
                              <w:rPr>
                                <w:lang w:val="en-ZA"/>
                              </w:rPr>
                              <w:t xml:space="preserve"> byeenkomste:  Ratio Christi</w:t>
                            </w:r>
                          </w:p>
                          <w:p w:rsidR="00277165" w:rsidRDefault="00277165" w:rsidP="00081218">
                            <w:pPr>
                              <w:ind w:left="-142" w:firstLine="0"/>
                              <w:rPr>
                                <w:lang w:val="en-ZA"/>
                              </w:rPr>
                            </w:pPr>
                            <w:r>
                              <w:rPr>
                                <w:lang w:val="en-ZA"/>
                              </w:rPr>
                              <w:t xml:space="preserve">4.4 </w:t>
                            </w:r>
                            <w:r w:rsidRPr="00081218">
                              <w:rPr>
                                <w:lang w:val="en-ZA"/>
                              </w:rPr>
                              <w:t>Projekte</w:t>
                            </w:r>
                          </w:p>
                          <w:p w:rsidR="00277165" w:rsidRDefault="00277165" w:rsidP="00081218">
                            <w:pPr>
                              <w:ind w:left="-142" w:firstLine="0"/>
                              <w:rPr>
                                <w:lang w:val="en-ZA"/>
                              </w:rPr>
                            </w:pPr>
                            <w:r>
                              <w:rPr>
                                <w:lang w:val="en-ZA"/>
                              </w:rPr>
                              <w:t>4.5 Ander aksies:</w:t>
                            </w:r>
                          </w:p>
                          <w:p w:rsidR="00277165" w:rsidRDefault="00277165" w:rsidP="00147160">
                            <w:pPr>
                              <w:pStyle w:val="ListParagraph"/>
                              <w:numPr>
                                <w:ilvl w:val="0"/>
                                <w:numId w:val="28"/>
                              </w:numPr>
                              <w:rPr>
                                <w:lang w:val="en-ZA"/>
                              </w:rPr>
                            </w:pPr>
                            <w:r w:rsidRPr="00147160">
                              <w:rPr>
                                <w:lang w:val="en-ZA"/>
                              </w:rPr>
                              <w:t>Dissipelskap (Bybelskool)</w:t>
                            </w:r>
                          </w:p>
                          <w:p w:rsidR="00277165" w:rsidRDefault="00277165" w:rsidP="00147160">
                            <w:pPr>
                              <w:pStyle w:val="ListParagraph"/>
                              <w:numPr>
                                <w:ilvl w:val="0"/>
                                <w:numId w:val="28"/>
                              </w:numPr>
                              <w:rPr>
                                <w:lang w:val="en-ZA"/>
                              </w:rPr>
                            </w:pPr>
                            <w:r>
                              <w:rPr>
                                <w:lang w:val="en-ZA"/>
                              </w:rPr>
                              <w:t>Uitreike</w:t>
                            </w:r>
                          </w:p>
                          <w:p w:rsidR="00277165" w:rsidRDefault="00277165" w:rsidP="00147160">
                            <w:pPr>
                              <w:pStyle w:val="ListParagraph"/>
                              <w:numPr>
                                <w:ilvl w:val="0"/>
                                <w:numId w:val="28"/>
                              </w:numPr>
                              <w:rPr>
                                <w:lang w:val="en-ZA"/>
                              </w:rPr>
                            </w:pPr>
                            <w:r>
                              <w:rPr>
                                <w:lang w:val="en-ZA"/>
                              </w:rPr>
                              <w:t>Vreugdediens</w:t>
                            </w:r>
                          </w:p>
                          <w:p w:rsidR="00277165" w:rsidRPr="00147160" w:rsidRDefault="00277165" w:rsidP="00147160">
                            <w:pPr>
                              <w:pStyle w:val="ListParagraph"/>
                              <w:numPr>
                                <w:ilvl w:val="0"/>
                                <w:numId w:val="28"/>
                              </w:numPr>
                              <w:rPr>
                                <w:lang w:val="en-ZA"/>
                              </w:rPr>
                            </w:pPr>
                            <w:r>
                              <w:rPr>
                                <w:lang w:val="en-ZA"/>
                              </w:rPr>
                              <w:t xml:space="preserve">Kuiergeleenthede / Spyseniering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type="#_x0000_t47" style="position:absolute;left:0;text-align:left;margin-left:13.6pt;margin-top:319.9pt;width:200.75pt;height:13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" adj="33859,7740,22473,2323" strokecolor="#e1de64" strokeweight="1.5pt">
                <v:textbox>
                  <w:txbxContent>
                    <w:p w:rsidR="00277165" w:rsidRPr="00AA64DC" w:rsidRDefault="00277165" w:rsidP="00081218">
                      <w:pPr>
                        <w:ind w:left="-142" w:firstLine="0"/>
                      </w:pPr>
                      <w:r>
                        <w:rPr>
                          <w:lang w:val="en-ZA"/>
                        </w:rPr>
                        <w:t xml:space="preserve">4.1 </w:t>
                      </w:r>
                      <w:proofErr w:type="spellStart"/>
                      <w:r w:rsidRPr="00081218">
                        <w:rPr>
                          <w:lang w:val="en-ZA"/>
                        </w:rPr>
                        <w:t>Prisma</w:t>
                      </w:r>
                      <w:proofErr w:type="spellEnd"/>
                      <w:r>
                        <w:rPr>
                          <w:lang w:val="en-ZA"/>
                        </w:rPr>
                        <w:t xml:space="preserve"> (</w:t>
                      </w:r>
                      <w:proofErr w:type="spellStart"/>
                      <w:r>
                        <w:rPr>
                          <w:lang w:val="en-ZA"/>
                        </w:rPr>
                        <w:t>Ravah</w:t>
                      </w:r>
                      <w:proofErr w:type="spellEnd"/>
                      <w:r>
                        <w:rPr>
                          <w:lang w:val="en-ZA"/>
                        </w:rPr>
                        <w:t xml:space="preserve">, Danville </w:t>
                      </w:r>
                      <w:proofErr w:type="spellStart"/>
                      <w:proofErr w:type="gramStart"/>
                      <w:r>
                        <w:rPr>
                          <w:lang w:val="en-ZA"/>
                        </w:rPr>
                        <w:t>ens</w:t>
                      </w:r>
                      <w:proofErr w:type="spellEnd"/>
                      <w:proofErr w:type="gramEnd"/>
                      <w:r>
                        <w:rPr>
                          <w:lang w:val="en-ZA"/>
                        </w:rPr>
                        <w:t>,)</w:t>
                      </w:r>
                    </w:p>
                    <w:p w:rsidR="00277165" w:rsidRPr="007420BB" w:rsidRDefault="00277165" w:rsidP="00081218">
                      <w:pPr>
                        <w:ind w:left="-142" w:firstLine="0"/>
                      </w:pPr>
                      <w:r>
                        <w:rPr>
                          <w:lang w:val="en-ZA"/>
                        </w:rPr>
                        <w:t xml:space="preserve">4.2 </w:t>
                      </w:r>
                      <w:proofErr w:type="spellStart"/>
                      <w:r w:rsidRPr="00081218">
                        <w:rPr>
                          <w:lang w:val="en-ZA"/>
                        </w:rPr>
                        <w:t>Senioraksie</w:t>
                      </w:r>
                      <w:proofErr w:type="spellEnd"/>
                      <w:r w:rsidRPr="00081218">
                        <w:rPr>
                          <w:lang w:val="en-ZA"/>
                        </w:rPr>
                        <w:t xml:space="preserve"> </w:t>
                      </w:r>
                    </w:p>
                    <w:p w:rsidR="00277165" w:rsidRPr="003F3F9D" w:rsidRDefault="00277165" w:rsidP="00081218">
                      <w:pPr>
                        <w:ind w:left="-142" w:firstLine="0"/>
                      </w:pPr>
                      <w:r>
                        <w:rPr>
                          <w:lang w:val="en-ZA"/>
                        </w:rPr>
                        <w:t xml:space="preserve">4.3 “3de </w:t>
                      </w:r>
                      <w:proofErr w:type="spellStart"/>
                      <w:r>
                        <w:rPr>
                          <w:lang w:val="en-ZA"/>
                        </w:rPr>
                        <w:t>plek</w:t>
                      </w:r>
                      <w:proofErr w:type="spellEnd"/>
                      <w:r>
                        <w:rPr>
                          <w:lang w:val="en-ZA"/>
                        </w:rPr>
                        <w:t>”</w:t>
                      </w:r>
                      <w:r w:rsidRPr="00081218">
                        <w:rPr>
                          <w:lang w:val="en-ZA"/>
                        </w:rPr>
                        <w:t xml:space="preserve"> </w:t>
                      </w:r>
                      <w:proofErr w:type="spellStart"/>
                      <w:r w:rsidRPr="00081218">
                        <w:rPr>
                          <w:lang w:val="en-ZA"/>
                        </w:rPr>
                        <w:t>byeenkomste</w:t>
                      </w:r>
                      <w:proofErr w:type="spellEnd"/>
                      <w:r w:rsidRPr="00081218">
                        <w:rPr>
                          <w:lang w:val="en-ZA"/>
                        </w:rPr>
                        <w:t>:  Ratio Christi</w:t>
                      </w:r>
                    </w:p>
                    <w:p w:rsidR="00277165" w:rsidRDefault="00277165" w:rsidP="00081218">
                      <w:pPr>
                        <w:ind w:left="-142" w:firstLine="0"/>
                        <w:rPr>
                          <w:lang w:val="en-ZA"/>
                        </w:rPr>
                      </w:pPr>
                      <w:r>
                        <w:rPr>
                          <w:lang w:val="en-ZA"/>
                        </w:rPr>
                        <w:t xml:space="preserve">4.4 </w:t>
                      </w:r>
                      <w:proofErr w:type="spellStart"/>
                      <w:r w:rsidRPr="00081218">
                        <w:rPr>
                          <w:lang w:val="en-ZA"/>
                        </w:rPr>
                        <w:t>Projekte</w:t>
                      </w:r>
                      <w:proofErr w:type="spellEnd"/>
                    </w:p>
                    <w:p w:rsidR="00277165" w:rsidRDefault="00277165" w:rsidP="00081218">
                      <w:pPr>
                        <w:ind w:left="-142" w:firstLine="0"/>
                        <w:rPr>
                          <w:lang w:val="en-ZA"/>
                        </w:rPr>
                      </w:pPr>
                      <w:r>
                        <w:rPr>
                          <w:lang w:val="en-ZA"/>
                        </w:rPr>
                        <w:t xml:space="preserve">4.5 Ander </w:t>
                      </w:r>
                      <w:proofErr w:type="spellStart"/>
                      <w:r>
                        <w:rPr>
                          <w:lang w:val="en-ZA"/>
                        </w:rPr>
                        <w:t>aksies</w:t>
                      </w:r>
                      <w:proofErr w:type="spellEnd"/>
                      <w:r>
                        <w:rPr>
                          <w:lang w:val="en-ZA"/>
                        </w:rPr>
                        <w:t>:</w:t>
                      </w:r>
                    </w:p>
                    <w:p w:rsidR="00277165" w:rsidRDefault="00277165" w:rsidP="00147160">
                      <w:pPr>
                        <w:pStyle w:val="ListParagraph"/>
                        <w:numPr>
                          <w:ilvl w:val="0"/>
                          <w:numId w:val="28"/>
                        </w:numPr>
                        <w:rPr>
                          <w:lang w:val="en-ZA"/>
                        </w:rPr>
                      </w:pPr>
                      <w:proofErr w:type="spellStart"/>
                      <w:r w:rsidRPr="00147160">
                        <w:rPr>
                          <w:lang w:val="en-ZA"/>
                        </w:rPr>
                        <w:t>Dissipelskap</w:t>
                      </w:r>
                      <w:proofErr w:type="spellEnd"/>
                      <w:r w:rsidRPr="00147160">
                        <w:rPr>
                          <w:lang w:val="en-ZA"/>
                        </w:rPr>
                        <w:t xml:space="preserve"> (</w:t>
                      </w:r>
                      <w:proofErr w:type="spellStart"/>
                      <w:r w:rsidRPr="00147160">
                        <w:rPr>
                          <w:lang w:val="en-ZA"/>
                        </w:rPr>
                        <w:t>Bybelskool</w:t>
                      </w:r>
                      <w:proofErr w:type="spellEnd"/>
                      <w:r w:rsidRPr="00147160">
                        <w:rPr>
                          <w:lang w:val="en-ZA"/>
                        </w:rPr>
                        <w:t>)</w:t>
                      </w:r>
                    </w:p>
                    <w:p w:rsidR="00277165" w:rsidRDefault="00277165" w:rsidP="00147160">
                      <w:pPr>
                        <w:pStyle w:val="ListParagraph"/>
                        <w:numPr>
                          <w:ilvl w:val="0"/>
                          <w:numId w:val="28"/>
                        </w:numPr>
                        <w:rPr>
                          <w:lang w:val="en-ZA"/>
                        </w:rPr>
                      </w:pPr>
                      <w:proofErr w:type="spellStart"/>
                      <w:r>
                        <w:rPr>
                          <w:lang w:val="en-ZA"/>
                        </w:rPr>
                        <w:t>Uitreike</w:t>
                      </w:r>
                      <w:proofErr w:type="spellEnd"/>
                    </w:p>
                    <w:p w:rsidR="00277165" w:rsidRDefault="00277165" w:rsidP="00147160">
                      <w:pPr>
                        <w:pStyle w:val="ListParagraph"/>
                        <w:numPr>
                          <w:ilvl w:val="0"/>
                          <w:numId w:val="28"/>
                        </w:numPr>
                        <w:rPr>
                          <w:lang w:val="en-ZA"/>
                        </w:rPr>
                      </w:pPr>
                      <w:proofErr w:type="spellStart"/>
                      <w:r>
                        <w:rPr>
                          <w:lang w:val="en-ZA"/>
                        </w:rPr>
                        <w:t>Vreugdediens</w:t>
                      </w:r>
                      <w:proofErr w:type="spellEnd"/>
                    </w:p>
                    <w:p w:rsidR="00277165" w:rsidRPr="00147160" w:rsidRDefault="00277165" w:rsidP="00147160">
                      <w:pPr>
                        <w:pStyle w:val="ListParagraph"/>
                        <w:numPr>
                          <w:ilvl w:val="0"/>
                          <w:numId w:val="28"/>
                        </w:numPr>
                        <w:rPr>
                          <w:lang w:val="en-ZA"/>
                        </w:rPr>
                      </w:pPr>
                      <w:proofErr w:type="spellStart"/>
                      <w:r>
                        <w:rPr>
                          <w:lang w:val="en-ZA"/>
                        </w:rPr>
                        <w:t>Kuiergeleenthede</w:t>
                      </w:r>
                      <w:proofErr w:type="spellEnd"/>
                      <w:r>
                        <w:rPr>
                          <w:lang w:val="en-ZA"/>
                        </w:rPr>
                        <w:t xml:space="preserve"> / </w:t>
                      </w:r>
                      <w:proofErr w:type="spellStart"/>
                      <w:r>
                        <w:rPr>
                          <w:lang w:val="en-ZA"/>
                        </w:rPr>
                        <w:t>Spyseniering</w:t>
                      </w:r>
                      <w:proofErr w:type="spellEnd"/>
                      <w:r>
                        <w:rPr>
                          <w:lang w:val="en-ZA"/>
                        </w:rPr>
                        <w:t xml:space="preserve">  </w:t>
                      </w:r>
                    </w:p>
                  </w:txbxContent>
                </v:textbox>
                <o:callout v:ext="edit" minusx="t" minusy="t"/>
              </v:shape>
            </w:pict>
          </mc:Fallback>
        </mc:AlternateContent>
      </w:r>
      <w:r w:rsidR="009E6212">
        <w:rPr>
          <w:noProof/>
          <w:lang w:val="en-ZA" w:eastAsia="en-ZA"/>
        </w:rPr>
        <mc:AlternateContent>
          <mc:Choice Requires="wps">
            <w:drawing>
              <wp:anchor distT="0" distB="0" distL="114300" distR="114300" simplePos="0" relativeHeight="251663360" behindDoc="0" locked="0" layoutInCell="1" allowOverlap="1">
                <wp:simplePos x="0" y="0"/>
                <wp:positionH relativeFrom="column">
                  <wp:posOffset>31115</wp:posOffset>
                </wp:positionH>
                <wp:positionV relativeFrom="paragraph">
                  <wp:posOffset>377190</wp:posOffset>
                </wp:positionV>
                <wp:extent cx="1962150" cy="721995"/>
                <wp:effectExtent l="0" t="0" r="781050" b="1733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2150" cy="721995"/>
                        </a:xfrm>
                        <a:prstGeom prst="borderCallout1">
                          <a:avLst>
                            <a:gd name="adj1" fmla="val 15833"/>
                            <a:gd name="adj2" fmla="val 103884"/>
                            <a:gd name="adj3" fmla="val 120616"/>
                            <a:gd name="adj4" fmla="val 138698"/>
                          </a:avLst>
                        </a:prstGeom>
                        <a:solidFill>
                          <a:srgbClr val="FFFFFF"/>
                        </a:solidFill>
                        <a:ln w="19050">
                          <a:solidFill>
                            <a:srgbClr val="B5D37F"/>
                          </a:solidFill>
                          <a:miter lim="800000"/>
                          <a:headEnd/>
                          <a:tailEnd/>
                        </a:ln>
                      </wps:spPr>
                      <wps:txbx>
                        <w:txbxContent>
                          <w:p w:rsidR="00277165" w:rsidRPr="00AA64DC" w:rsidRDefault="00277165" w:rsidP="00081218">
                            <w:pPr>
                              <w:ind w:left="-142" w:firstLine="0"/>
                            </w:pPr>
                            <w:r>
                              <w:rPr>
                                <w:lang w:val="en-ZA"/>
                              </w:rPr>
                              <w:t xml:space="preserve">6.1 </w:t>
                            </w:r>
                            <w:r w:rsidRPr="00081218">
                              <w:rPr>
                                <w:lang w:val="en-ZA"/>
                              </w:rPr>
                              <w:t>Leierskapstruktuur en ampte (</w:t>
                            </w:r>
                            <w:r w:rsidRPr="00081218">
                              <w:rPr>
                                <w:b/>
                                <w:lang w:val="en-ZA"/>
                              </w:rPr>
                              <w:t>Sien bylae B</w:t>
                            </w:r>
                            <w:r w:rsidRPr="00081218">
                              <w:rPr>
                                <w:lang w:val="en-ZA"/>
                              </w:rPr>
                              <w:t xml:space="preserve">) </w:t>
                            </w:r>
                          </w:p>
                          <w:p w:rsidR="00277165" w:rsidRPr="003F3F9D" w:rsidRDefault="00277165" w:rsidP="00081218">
                            <w:pPr>
                              <w:ind w:left="-142" w:firstLine="0"/>
                            </w:pPr>
                            <w:r>
                              <w:rPr>
                                <w:lang w:val="en-ZA"/>
                              </w:rPr>
                              <w:t xml:space="preserve">6.2 </w:t>
                            </w:r>
                            <w:r w:rsidRPr="00081218">
                              <w:rPr>
                                <w:lang w:val="en-ZA"/>
                              </w:rPr>
                              <w:t xml:space="preserve">Vrywilligers.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9" type="#_x0000_t47" style="position:absolute;left:0;text-align:left;margin-left:2.45pt;margin-top:29.7pt;width:154.5pt;height:5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" adj="29959,26053,22439,3420" strokecolor="#b5d37f" strokeweight="1.5pt">
                <v:textbox>
                  <w:txbxContent>
                    <w:p w:rsidR="00277165" w:rsidRPr="00AA64DC" w:rsidRDefault="00277165" w:rsidP="00081218">
                      <w:pPr>
                        <w:ind w:left="-142" w:firstLine="0"/>
                      </w:pPr>
                      <w:r>
                        <w:rPr>
                          <w:lang w:val="en-ZA"/>
                        </w:rPr>
                        <w:t xml:space="preserve">6.1 </w:t>
                      </w:r>
                      <w:proofErr w:type="spellStart"/>
                      <w:r w:rsidRPr="00081218">
                        <w:rPr>
                          <w:lang w:val="en-ZA"/>
                        </w:rPr>
                        <w:t>Leierskapstruktuur</w:t>
                      </w:r>
                      <w:proofErr w:type="spellEnd"/>
                      <w:r w:rsidRPr="00081218">
                        <w:rPr>
                          <w:lang w:val="en-ZA"/>
                        </w:rPr>
                        <w:t xml:space="preserve"> </w:t>
                      </w:r>
                      <w:proofErr w:type="spellStart"/>
                      <w:r w:rsidRPr="00081218">
                        <w:rPr>
                          <w:lang w:val="en-ZA"/>
                        </w:rPr>
                        <w:t>en</w:t>
                      </w:r>
                      <w:proofErr w:type="spellEnd"/>
                      <w:r w:rsidRPr="00081218">
                        <w:rPr>
                          <w:lang w:val="en-ZA"/>
                        </w:rPr>
                        <w:t xml:space="preserve"> </w:t>
                      </w:r>
                      <w:proofErr w:type="spellStart"/>
                      <w:r w:rsidRPr="00081218">
                        <w:rPr>
                          <w:lang w:val="en-ZA"/>
                        </w:rPr>
                        <w:t>ampte</w:t>
                      </w:r>
                      <w:proofErr w:type="spellEnd"/>
                      <w:r w:rsidRPr="00081218">
                        <w:rPr>
                          <w:lang w:val="en-ZA"/>
                        </w:rPr>
                        <w:t xml:space="preserve"> (</w:t>
                      </w:r>
                      <w:proofErr w:type="spellStart"/>
                      <w:r w:rsidRPr="00081218">
                        <w:rPr>
                          <w:b/>
                          <w:lang w:val="en-ZA"/>
                        </w:rPr>
                        <w:t>Sien</w:t>
                      </w:r>
                      <w:proofErr w:type="spellEnd"/>
                      <w:r w:rsidRPr="00081218">
                        <w:rPr>
                          <w:b/>
                          <w:lang w:val="en-ZA"/>
                        </w:rPr>
                        <w:t xml:space="preserve"> </w:t>
                      </w:r>
                      <w:proofErr w:type="spellStart"/>
                      <w:r w:rsidRPr="00081218">
                        <w:rPr>
                          <w:b/>
                          <w:lang w:val="en-ZA"/>
                        </w:rPr>
                        <w:t>bylae</w:t>
                      </w:r>
                      <w:proofErr w:type="spellEnd"/>
                      <w:r w:rsidRPr="00081218">
                        <w:rPr>
                          <w:b/>
                          <w:lang w:val="en-ZA"/>
                        </w:rPr>
                        <w:t xml:space="preserve"> B</w:t>
                      </w:r>
                      <w:r w:rsidRPr="00081218">
                        <w:rPr>
                          <w:lang w:val="en-ZA"/>
                        </w:rPr>
                        <w:t xml:space="preserve">) </w:t>
                      </w:r>
                    </w:p>
                    <w:p w:rsidR="00277165" w:rsidRPr="003F3F9D" w:rsidRDefault="00277165" w:rsidP="00081218">
                      <w:pPr>
                        <w:ind w:left="-142" w:firstLine="0"/>
                      </w:pPr>
                      <w:r>
                        <w:rPr>
                          <w:lang w:val="en-ZA"/>
                        </w:rPr>
                        <w:t xml:space="preserve">6.2 </w:t>
                      </w:r>
                      <w:proofErr w:type="spellStart"/>
                      <w:r w:rsidRPr="00081218">
                        <w:rPr>
                          <w:lang w:val="en-ZA"/>
                        </w:rPr>
                        <w:t>Vrywilligers</w:t>
                      </w:r>
                      <w:proofErr w:type="spellEnd"/>
                      <w:r w:rsidRPr="00081218">
                        <w:rPr>
                          <w:lang w:val="en-ZA"/>
                        </w:rPr>
                        <w:t xml:space="preserve">. </w:t>
                      </w:r>
                    </w:p>
                  </w:txbxContent>
                </v:textbox>
                <o:callout v:ext="edit" minusx="t" minusy="t"/>
              </v:shape>
            </w:pict>
          </mc:Fallback>
        </mc:AlternateContent>
      </w:r>
      <w:r w:rsidR="006F1241">
        <w:rPr>
          <w:noProof/>
          <w:lang w:val="en-ZA" w:eastAsia="en-ZA"/>
        </w:rPr>
        <w:drawing>
          <wp:anchor distT="0" distB="0" distL="114300" distR="114300" simplePos="0" relativeHeight="251670528" behindDoc="0" locked="0" layoutInCell="1" allowOverlap="1" wp14:anchorId="65BF33D5" wp14:editId="73345FFF">
            <wp:simplePos x="0" y="0"/>
            <wp:positionH relativeFrom="column">
              <wp:posOffset>716915</wp:posOffset>
            </wp:positionH>
            <wp:positionV relativeFrom="paragraph">
              <wp:posOffset>320040</wp:posOffset>
            </wp:positionV>
            <wp:extent cx="8143875" cy="4705350"/>
            <wp:effectExtent l="0" t="0" r="0" b="1905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00841C17">
        <w:rPr>
          <w:noProof/>
          <w:lang w:val="en-ZA" w:eastAsia="en-ZA"/>
        </w:rPr>
        <mc:AlternateContent>
          <mc:Choice Requires="wps">
            <w:drawing>
              <wp:anchor distT="0" distB="0" distL="114300" distR="114300" simplePos="0" relativeHeight="251657215" behindDoc="0" locked="0" layoutInCell="1" allowOverlap="1" wp14:anchorId="75EAB13A" wp14:editId="0FF4BA6D">
                <wp:simplePos x="0" y="0"/>
                <wp:positionH relativeFrom="column">
                  <wp:posOffset>3551555</wp:posOffset>
                </wp:positionH>
                <wp:positionV relativeFrom="paragraph">
                  <wp:posOffset>1181100</wp:posOffset>
                </wp:positionV>
                <wp:extent cx="727947" cy="627223"/>
                <wp:effectExtent l="0" t="0" r="0" b="1905"/>
                <wp:wrapNone/>
                <wp:docPr id="9" name="Hexagon 9"/>
                <wp:cNvGraphicFramePr/>
                <a:graphic xmlns:a="http://schemas.openxmlformats.org/drawingml/2006/main">
                  <a:graphicData uri="http://schemas.microsoft.com/office/word/2010/wordprocessingShape">
                    <wps:wsp>
                      <wps:cNvSpPr/>
                      <wps:spPr>
                        <a:xfrm>
                          <a:off x="0" y="0"/>
                          <a:ext cx="727947" cy="627223"/>
                        </a:xfrm>
                        <a:prstGeom prst="hexagon">
                          <a:avLst>
                            <a:gd name="adj" fmla="val 28900"/>
                            <a:gd name="vf" fmla="val 115470"/>
                          </a:avLst>
                        </a:prstGeom>
                        <a:solidFill>
                          <a:srgbClr val="B5D37F">
                            <a:alpha val="75000"/>
                          </a:srgbClr>
                        </a:solidFill>
                      </wps:spPr>
                      <wps:style>
                        <a:lnRef idx="0">
                          <a:schemeClr val="dk1">
                            <a:hueOff val="0"/>
                            <a:satOff val="0"/>
                            <a:lumOff val="0"/>
                            <a:alphaOff val="0"/>
                          </a:schemeClr>
                        </a:lnRef>
                        <a:fillRef idx="1">
                          <a:scrgbClr r="0" g="0" b="0"/>
                        </a:fillRef>
                        <a:effectRef idx="0">
                          <a:schemeClr val="accent3">
                            <a:tint val="40000"/>
                            <a:hueOff val="0"/>
                            <a:satOff val="0"/>
                            <a:lumOff val="0"/>
                            <a:alphaOff val="0"/>
                          </a:schemeClr>
                        </a:effectRef>
                        <a:fontRef idx="minor">
                          <a:schemeClr val="dk1">
                            <a:hueOff val="0"/>
                            <a:satOff val="0"/>
                            <a:lumOff val="0"/>
                            <a:alphaOff val="0"/>
                          </a:schemeClr>
                        </a:fontRef>
                      </wps:style>
                      <wps:bodyPr/>
                    </wps:wsp>
                  </a:graphicData>
                </a:graphic>
              </wp:anchor>
            </w:drawing>
          </mc:Choice>
          <mc:Fallback>
            <w:pict>
              <v:shapetype w14:anchorId="46121A0A"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9" o:spid="_x0000_s1026" type="#_x0000_t9" style="position:absolute;margin-left:279.65pt;margin-top:93pt;width:57.3pt;height:49.4pt;z-index:2516572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" adj="5379" fillcolor="#b5d37f" stroked="f">
                <v:fill opacity="49087f"/>
              </v:shape>
            </w:pict>
          </mc:Fallback>
        </mc:AlternateContent>
      </w:r>
      <w:r w:rsidR="00F30F1A">
        <w:rPr>
          <w:noProof/>
          <w:lang w:val="en-ZA" w:eastAsia="en-ZA"/>
        </w:rPr>
        <mc:AlternateContent>
          <mc:Choice Requires="wps">
            <w:drawing>
              <wp:anchor distT="0" distB="0" distL="114300" distR="114300" simplePos="0" relativeHeight="251671552" behindDoc="0" locked="0" layoutInCell="1" allowOverlap="1">
                <wp:simplePos x="0" y="0"/>
                <wp:positionH relativeFrom="column">
                  <wp:posOffset>7765415</wp:posOffset>
                </wp:positionH>
                <wp:positionV relativeFrom="paragraph">
                  <wp:posOffset>1421403</wp:posOffset>
                </wp:positionV>
                <wp:extent cx="1962150" cy="1415142"/>
                <wp:effectExtent l="762000" t="0" r="19050" b="1397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2150" cy="1415142"/>
                        </a:xfrm>
                        <a:prstGeom prst="borderCallout1">
                          <a:avLst>
                            <a:gd name="adj1" fmla="val 9477"/>
                            <a:gd name="adj2" fmla="val -3884"/>
                            <a:gd name="adj3" fmla="val 9477"/>
                            <a:gd name="adj4" fmla="val -38833"/>
                          </a:avLst>
                        </a:prstGeom>
                        <a:solidFill>
                          <a:srgbClr val="FFFFFF"/>
                        </a:solidFill>
                        <a:ln w="19050">
                          <a:solidFill>
                            <a:srgbClr val="5EBE7E"/>
                          </a:solidFill>
                          <a:miter lim="800000"/>
                          <a:headEnd/>
                          <a:tailEnd/>
                        </a:ln>
                      </wps:spPr>
                      <wps:txbx>
                        <w:txbxContent>
                          <w:p w:rsidR="00277165" w:rsidRPr="003F3CE1" w:rsidRDefault="00277165" w:rsidP="00081218">
                            <w:pPr>
                              <w:ind w:left="-142" w:firstLine="0"/>
                            </w:pPr>
                            <w:r>
                              <w:rPr>
                                <w:lang w:val="en-ZA"/>
                              </w:rPr>
                              <w:t xml:space="preserve">2.1 </w:t>
                            </w:r>
                            <w:r w:rsidRPr="00081218">
                              <w:rPr>
                                <w:lang w:val="en-ZA"/>
                              </w:rPr>
                              <w:t>Omgee-groepe</w:t>
                            </w:r>
                          </w:p>
                          <w:p w:rsidR="00277165" w:rsidRPr="003F3CE1" w:rsidRDefault="00277165" w:rsidP="00081218">
                            <w:pPr>
                              <w:ind w:left="-142" w:firstLine="0"/>
                            </w:pPr>
                            <w:r>
                              <w:rPr>
                                <w:lang w:val="en-ZA"/>
                              </w:rPr>
                              <w:t xml:space="preserve">2.2 </w:t>
                            </w:r>
                            <w:r w:rsidRPr="00081218">
                              <w:rPr>
                                <w:lang w:val="en-ZA"/>
                              </w:rPr>
                              <w:t>Gebed &amp; Meditasie</w:t>
                            </w:r>
                          </w:p>
                          <w:p w:rsidR="00277165" w:rsidRPr="002A3CD2" w:rsidRDefault="00277165" w:rsidP="00081218">
                            <w:pPr>
                              <w:ind w:left="-142" w:firstLine="0"/>
                              <w:rPr>
                                <w:b/>
                                <w:color w:val="4BACC6" w:themeColor="accent5"/>
                              </w:rPr>
                            </w:pPr>
                            <w:r w:rsidRPr="002A3CD2">
                              <w:rPr>
                                <w:b/>
                                <w:color w:val="4BACC6" w:themeColor="accent5"/>
                                <w:lang w:val="en-ZA"/>
                              </w:rPr>
                              <w:t>2.3 Toerustingsbediening (“Uit die Gemeente; Vir die Gemeente” (Sien Bylae C)</w:t>
                            </w:r>
                          </w:p>
                          <w:p w:rsidR="00277165" w:rsidRPr="002A3CD2" w:rsidRDefault="00277165" w:rsidP="00081218">
                            <w:pPr>
                              <w:ind w:left="-142" w:firstLine="0"/>
                              <w:rPr>
                                <w:b/>
                                <w:color w:val="4BACC6" w:themeColor="accent5"/>
                              </w:rPr>
                            </w:pPr>
                            <w:r w:rsidRPr="002A3CD2">
                              <w:rPr>
                                <w:b/>
                                <w:color w:val="4BACC6" w:themeColor="accent5"/>
                                <w:lang w:val="en-ZA"/>
                              </w:rPr>
                              <w:t>2.4 Versorgingsbediening</w:t>
                            </w:r>
                          </w:p>
                          <w:p w:rsidR="00277165" w:rsidRDefault="00277165" w:rsidP="00081218">
                            <w:pPr>
                              <w:ind w:left="-142" w:firstLine="0"/>
                            </w:pPr>
                            <w:r>
                              <w:rPr>
                                <w:lang w:val="en-ZA"/>
                              </w:rPr>
                              <w:t xml:space="preserve">2.5 </w:t>
                            </w:r>
                            <w:r w:rsidRPr="00081218">
                              <w:rPr>
                                <w:lang w:val="en-ZA"/>
                              </w:rPr>
                              <w:t>Musiekbediening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30" type="#_x0000_t47" style="position:absolute;left:0;text-align:left;margin-left:611.45pt;margin-top:111.9pt;width:154.5pt;height:11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" adj="-8388,2047,-839,2047" strokecolor="#5ebe7e" strokeweight="1.5pt">
                <v:textbox>
                  <w:txbxContent>
                    <w:p w:rsidR="00277165" w:rsidRPr="003F3CE1" w:rsidRDefault="00277165" w:rsidP="00081218">
                      <w:pPr>
                        <w:ind w:left="-142" w:firstLine="0"/>
                      </w:pPr>
                      <w:r>
                        <w:rPr>
                          <w:lang w:val="en-ZA"/>
                        </w:rPr>
                        <w:t xml:space="preserve">2.1 </w:t>
                      </w:r>
                      <w:proofErr w:type="spellStart"/>
                      <w:r w:rsidRPr="00081218">
                        <w:rPr>
                          <w:lang w:val="en-ZA"/>
                        </w:rPr>
                        <w:t>Omgee-groepe</w:t>
                      </w:r>
                      <w:proofErr w:type="spellEnd"/>
                    </w:p>
                    <w:p w:rsidR="00277165" w:rsidRPr="003F3CE1" w:rsidRDefault="00277165" w:rsidP="00081218">
                      <w:pPr>
                        <w:ind w:left="-142" w:firstLine="0"/>
                      </w:pPr>
                      <w:r>
                        <w:rPr>
                          <w:lang w:val="en-ZA"/>
                        </w:rPr>
                        <w:t xml:space="preserve">2.2 </w:t>
                      </w:r>
                      <w:proofErr w:type="spellStart"/>
                      <w:r w:rsidRPr="00081218">
                        <w:rPr>
                          <w:lang w:val="en-ZA"/>
                        </w:rPr>
                        <w:t>Gebed</w:t>
                      </w:r>
                      <w:proofErr w:type="spellEnd"/>
                      <w:r w:rsidRPr="00081218">
                        <w:rPr>
                          <w:lang w:val="en-ZA"/>
                        </w:rPr>
                        <w:t xml:space="preserve"> &amp; </w:t>
                      </w:r>
                      <w:proofErr w:type="spellStart"/>
                      <w:r w:rsidRPr="00081218">
                        <w:rPr>
                          <w:lang w:val="en-ZA"/>
                        </w:rPr>
                        <w:t>Meditasie</w:t>
                      </w:r>
                      <w:proofErr w:type="spellEnd"/>
                    </w:p>
                    <w:p w:rsidR="00277165" w:rsidRPr="002A3CD2" w:rsidRDefault="00277165" w:rsidP="00081218">
                      <w:pPr>
                        <w:ind w:left="-142" w:firstLine="0"/>
                        <w:rPr>
                          <w:b/>
                          <w:color w:val="4BACC6" w:themeColor="accent5"/>
                        </w:rPr>
                      </w:pPr>
                      <w:r w:rsidRPr="002A3CD2">
                        <w:rPr>
                          <w:b/>
                          <w:color w:val="4BACC6" w:themeColor="accent5"/>
                          <w:lang w:val="en-ZA"/>
                        </w:rPr>
                        <w:t xml:space="preserve">2.3 </w:t>
                      </w:r>
                      <w:proofErr w:type="spellStart"/>
                      <w:r w:rsidRPr="002A3CD2">
                        <w:rPr>
                          <w:b/>
                          <w:color w:val="4BACC6" w:themeColor="accent5"/>
                          <w:lang w:val="en-ZA"/>
                        </w:rPr>
                        <w:t>Toerustingsbediening</w:t>
                      </w:r>
                      <w:proofErr w:type="spellEnd"/>
                      <w:r w:rsidRPr="002A3CD2">
                        <w:rPr>
                          <w:b/>
                          <w:color w:val="4BACC6" w:themeColor="accent5"/>
                          <w:lang w:val="en-ZA"/>
                        </w:rPr>
                        <w:t xml:space="preserve"> (“</w:t>
                      </w:r>
                      <w:proofErr w:type="spellStart"/>
                      <w:r w:rsidRPr="002A3CD2">
                        <w:rPr>
                          <w:b/>
                          <w:color w:val="4BACC6" w:themeColor="accent5"/>
                          <w:lang w:val="en-ZA"/>
                        </w:rPr>
                        <w:t>Uit</w:t>
                      </w:r>
                      <w:proofErr w:type="spellEnd"/>
                      <w:r w:rsidRPr="002A3CD2">
                        <w:rPr>
                          <w:b/>
                          <w:color w:val="4BACC6" w:themeColor="accent5"/>
                          <w:lang w:val="en-ZA"/>
                        </w:rPr>
                        <w:t xml:space="preserve"> die </w:t>
                      </w:r>
                      <w:proofErr w:type="spellStart"/>
                      <w:r w:rsidRPr="002A3CD2">
                        <w:rPr>
                          <w:b/>
                          <w:color w:val="4BACC6" w:themeColor="accent5"/>
                          <w:lang w:val="en-ZA"/>
                        </w:rPr>
                        <w:t>Gemeente</w:t>
                      </w:r>
                      <w:proofErr w:type="spellEnd"/>
                      <w:r w:rsidRPr="002A3CD2">
                        <w:rPr>
                          <w:b/>
                          <w:color w:val="4BACC6" w:themeColor="accent5"/>
                          <w:lang w:val="en-ZA"/>
                        </w:rPr>
                        <w:t xml:space="preserve">; </w:t>
                      </w:r>
                      <w:proofErr w:type="spellStart"/>
                      <w:r w:rsidRPr="002A3CD2">
                        <w:rPr>
                          <w:b/>
                          <w:color w:val="4BACC6" w:themeColor="accent5"/>
                          <w:lang w:val="en-ZA"/>
                        </w:rPr>
                        <w:t>Vir</w:t>
                      </w:r>
                      <w:proofErr w:type="spellEnd"/>
                      <w:r w:rsidRPr="002A3CD2">
                        <w:rPr>
                          <w:b/>
                          <w:color w:val="4BACC6" w:themeColor="accent5"/>
                          <w:lang w:val="en-ZA"/>
                        </w:rPr>
                        <w:t xml:space="preserve"> die </w:t>
                      </w:r>
                      <w:proofErr w:type="spellStart"/>
                      <w:r w:rsidRPr="002A3CD2">
                        <w:rPr>
                          <w:b/>
                          <w:color w:val="4BACC6" w:themeColor="accent5"/>
                          <w:lang w:val="en-ZA"/>
                        </w:rPr>
                        <w:t>Gemeente</w:t>
                      </w:r>
                      <w:proofErr w:type="spellEnd"/>
                      <w:r w:rsidRPr="002A3CD2">
                        <w:rPr>
                          <w:b/>
                          <w:color w:val="4BACC6" w:themeColor="accent5"/>
                          <w:lang w:val="en-ZA"/>
                        </w:rPr>
                        <w:t>” (</w:t>
                      </w:r>
                      <w:proofErr w:type="spellStart"/>
                      <w:r w:rsidRPr="002A3CD2">
                        <w:rPr>
                          <w:b/>
                          <w:color w:val="4BACC6" w:themeColor="accent5"/>
                          <w:lang w:val="en-ZA"/>
                        </w:rPr>
                        <w:t>Sien</w:t>
                      </w:r>
                      <w:proofErr w:type="spellEnd"/>
                      <w:r w:rsidRPr="002A3CD2">
                        <w:rPr>
                          <w:b/>
                          <w:color w:val="4BACC6" w:themeColor="accent5"/>
                          <w:lang w:val="en-ZA"/>
                        </w:rPr>
                        <w:t xml:space="preserve"> </w:t>
                      </w:r>
                      <w:proofErr w:type="spellStart"/>
                      <w:r w:rsidRPr="002A3CD2">
                        <w:rPr>
                          <w:b/>
                          <w:color w:val="4BACC6" w:themeColor="accent5"/>
                          <w:lang w:val="en-ZA"/>
                        </w:rPr>
                        <w:t>Bylae</w:t>
                      </w:r>
                      <w:proofErr w:type="spellEnd"/>
                      <w:r w:rsidRPr="002A3CD2">
                        <w:rPr>
                          <w:b/>
                          <w:color w:val="4BACC6" w:themeColor="accent5"/>
                          <w:lang w:val="en-ZA"/>
                        </w:rPr>
                        <w:t xml:space="preserve"> C)</w:t>
                      </w:r>
                    </w:p>
                    <w:p w:rsidR="00277165" w:rsidRPr="002A3CD2" w:rsidRDefault="00277165" w:rsidP="00081218">
                      <w:pPr>
                        <w:ind w:left="-142" w:firstLine="0"/>
                        <w:rPr>
                          <w:b/>
                          <w:color w:val="4BACC6" w:themeColor="accent5"/>
                        </w:rPr>
                      </w:pPr>
                      <w:r w:rsidRPr="002A3CD2">
                        <w:rPr>
                          <w:b/>
                          <w:color w:val="4BACC6" w:themeColor="accent5"/>
                          <w:lang w:val="en-ZA"/>
                        </w:rPr>
                        <w:t xml:space="preserve">2.4 </w:t>
                      </w:r>
                      <w:proofErr w:type="spellStart"/>
                      <w:r w:rsidRPr="002A3CD2">
                        <w:rPr>
                          <w:b/>
                          <w:color w:val="4BACC6" w:themeColor="accent5"/>
                          <w:lang w:val="en-ZA"/>
                        </w:rPr>
                        <w:t>Versorgingsbediening</w:t>
                      </w:r>
                      <w:proofErr w:type="spellEnd"/>
                    </w:p>
                    <w:p w:rsidR="00277165" w:rsidRDefault="00277165" w:rsidP="00081218">
                      <w:pPr>
                        <w:ind w:left="-142" w:firstLine="0"/>
                      </w:pPr>
                      <w:r>
                        <w:rPr>
                          <w:lang w:val="en-ZA"/>
                        </w:rPr>
                        <w:t xml:space="preserve">2.5 </w:t>
                      </w:r>
                      <w:proofErr w:type="spellStart"/>
                      <w:r w:rsidRPr="00081218">
                        <w:rPr>
                          <w:lang w:val="en-ZA"/>
                        </w:rPr>
                        <w:t>Musiekbediening</w:t>
                      </w:r>
                      <w:proofErr w:type="spellEnd"/>
                    </w:p>
                  </w:txbxContent>
                </v:textbox>
              </v:shape>
            </w:pict>
          </mc:Fallback>
        </mc:AlternateContent>
      </w:r>
      <w:r w:rsidR="00A7063A">
        <w:rPr>
          <w:noProof/>
          <w:lang w:val="en-ZA" w:eastAsia="en-ZA"/>
        </w:rPr>
        <mc:AlternateContent>
          <mc:Choice Requires="wps">
            <w:drawing>
              <wp:anchor distT="0" distB="0" distL="114300" distR="114300" simplePos="0" relativeHeight="251677696" behindDoc="0" locked="0" layoutInCell="1" allowOverlap="1">
                <wp:simplePos x="0" y="0"/>
                <wp:positionH relativeFrom="column">
                  <wp:posOffset>7232015</wp:posOffset>
                </wp:positionH>
                <wp:positionV relativeFrom="paragraph">
                  <wp:posOffset>68580</wp:posOffset>
                </wp:positionV>
                <wp:extent cx="1962150" cy="1076325"/>
                <wp:effectExtent l="1866900" t="0" r="19050" b="2857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2150" cy="1076325"/>
                        </a:xfrm>
                        <a:prstGeom prst="borderCallout1">
                          <a:avLst>
                            <a:gd name="adj1" fmla="val 10620"/>
                            <a:gd name="adj2" fmla="val -3884"/>
                            <a:gd name="adj3" fmla="val 37167"/>
                            <a:gd name="adj4" fmla="val -94662"/>
                          </a:avLst>
                        </a:prstGeom>
                        <a:solidFill>
                          <a:srgbClr val="FFFFFF"/>
                        </a:solidFill>
                        <a:ln w="19050">
                          <a:solidFill>
                            <a:srgbClr val="00A3A1"/>
                          </a:solidFill>
                          <a:miter lim="800000"/>
                          <a:headEnd/>
                          <a:tailEnd/>
                        </a:ln>
                      </wps:spPr>
                      <wps:txbx>
                        <w:txbxContent>
                          <w:p w:rsidR="00277165" w:rsidRPr="003F3CE1" w:rsidRDefault="00277165" w:rsidP="00081218">
                            <w:pPr>
                              <w:tabs>
                                <w:tab w:val="left" w:pos="284"/>
                              </w:tabs>
                              <w:ind w:left="-142" w:firstLine="0"/>
                            </w:pPr>
                            <w:r>
                              <w:rPr>
                                <w:lang w:val="en-ZA"/>
                              </w:rPr>
                              <w:t>1.1</w:t>
                            </w:r>
                            <w:r>
                              <w:rPr>
                                <w:lang w:val="en-ZA"/>
                              </w:rPr>
                              <w:tab/>
                            </w:r>
                            <w:r w:rsidRPr="00081218">
                              <w:rPr>
                                <w:lang w:val="en-ZA"/>
                              </w:rPr>
                              <w:t>Oggenddiens</w:t>
                            </w:r>
                          </w:p>
                          <w:p w:rsidR="00277165" w:rsidRPr="00081218" w:rsidRDefault="00277165" w:rsidP="00081218">
                            <w:pPr>
                              <w:tabs>
                                <w:tab w:val="left" w:pos="284"/>
                              </w:tabs>
                              <w:ind w:left="-142" w:firstLine="0"/>
                              <w:rPr>
                                <w:lang w:val="en-ZA"/>
                              </w:rPr>
                            </w:pPr>
                            <w:r>
                              <w:rPr>
                                <w:lang w:val="en-ZA"/>
                              </w:rPr>
                              <w:t>1.2</w:t>
                            </w:r>
                            <w:r>
                              <w:rPr>
                                <w:lang w:val="en-ZA"/>
                              </w:rPr>
                              <w:tab/>
                            </w:r>
                            <w:r w:rsidRPr="00081218">
                              <w:rPr>
                                <w:lang w:val="en-ZA"/>
                              </w:rPr>
                              <w:t>Aanddiens (Diens@6)</w:t>
                            </w:r>
                          </w:p>
                          <w:p w:rsidR="00277165" w:rsidRPr="003F3CE1" w:rsidRDefault="00277165" w:rsidP="00081218">
                            <w:pPr>
                              <w:tabs>
                                <w:tab w:val="left" w:pos="284"/>
                              </w:tabs>
                              <w:ind w:left="-142" w:firstLine="0"/>
                            </w:pPr>
                            <w:r>
                              <w:rPr>
                                <w:lang w:val="en-ZA"/>
                              </w:rPr>
                              <w:t>1.3</w:t>
                            </w:r>
                            <w:r>
                              <w:rPr>
                                <w:lang w:val="en-ZA"/>
                              </w:rPr>
                              <w:tab/>
                            </w:r>
                            <w:r w:rsidRPr="00081218">
                              <w:rPr>
                                <w:lang w:val="en-ZA"/>
                              </w:rPr>
                              <w:t>Adoramus</w:t>
                            </w:r>
                          </w:p>
                          <w:p w:rsidR="00277165" w:rsidRPr="003F3F9D" w:rsidRDefault="00277165" w:rsidP="00081218">
                            <w:pPr>
                              <w:tabs>
                                <w:tab w:val="left" w:pos="284"/>
                              </w:tabs>
                              <w:ind w:left="-142" w:firstLine="0"/>
                            </w:pPr>
                            <w:r>
                              <w:rPr>
                                <w:lang w:val="en-ZA"/>
                              </w:rPr>
                              <w:t>1.4</w:t>
                            </w:r>
                            <w:r>
                              <w:rPr>
                                <w:lang w:val="en-ZA"/>
                              </w:rPr>
                              <w:tab/>
                            </w:r>
                            <w:r w:rsidRPr="00081218">
                              <w:rPr>
                                <w:lang w:val="en-ZA"/>
                              </w:rPr>
                              <w:t>Chomps / Kategese</w:t>
                            </w:r>
                          </w:p>
                          <w:p w:rsidR="00277165" w:rsidRDefault="00277165" w:rsidP="00081218">
                            <w:pPr>
                              <w:tabs>
                                <w:tab w:val="left" w:pos="284"/>
                              </w:tabs>
                              <w:ind w:left="-142" w:firstLine="0"/>
                            </w:pPr>
                            <w:r>
                              <w:rPr>
                                <w:lang w:val="en-ZA"/>
                              </w:rPr>
                              <w:t>1.5</w:t>
                            </w:r>
                            <w:r>
                              <w:rPr>
                                <w:lang w:val="en-ZA"/>
                              </w:rPr>
                              <w:tab/>
                            </w:r>
                            <w:r w:rsidRPr="00081218">
                              <w:rPr>
                                <w:lang w:val="en-ZA"/>
                              </w:rPr>
                              <w:t>Afrikadiens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31" type="#_x0000_t47" style="position:absolute;left:0;text-align:left;margin-left:569.45pt;margin-top:5.4pt;width:154.5pt;height:8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" adj="-20447,8028,-839,2294" strokecolor="#00a3a1" strokeweight="1.5pt">
                <v:textbox>
                  <w:txbxContent>
                    <w:p w:rsidR="00277165" w:rsidRPr="003F3CE1" w:rsidRDefault="00277165" w:rsidP="00081218">
                      <w:pPr>
                        <w:tabs>
                          <w:tab w:val="left" w:pos="284"/>
                        </w:tabs>
                        <w:ind w:left="-142" w:firstLine="0"/>
                      </w:pPr>
                      <w:r>
                        <w:rPr>
                          <w:lang w:val="en-ZA"/>
                        </w:rPr>
                        <w:t>1.1</w:t>
                      </w:r>
                      <w:r>
                        <w:rPr>
                          <w:lang w:val="en-ZA"/>
                        </w:rPr>
                        <w:tab/>
                      </w:r>
                      <w:proofErr w:type="spellStart"/>
                      <w:r w:rsidRPr="00081218">
                        <w:rPr>
                          <w:lang w:val="en-ZA"/>
                        </w:rPr>
                        <w:t>Oggenddiens</w:t>
                      </w:r>
                      <w:proofErr w:type="spellEnd"/>
                    </w:p>
                    <w:p w:rsidR="00277165" w:rsidRPr="00081218" w:rsidRDefault="00277165" w:rsidP="00081218">
                      <w:pPr>
                        <w:tabs>
                          <w:tab w:val="left" w:pos="284"/>
                        </w:tabs>
                        <w:ind w:left="-142" w:firstLine="0"/>
                        <w:rPr>
                          <w:lang w:val="en-ZA"/>
                        </w:rPr>
                      </w:pPr>
                      <w:r>
                        <w:rPr>
                          <w:lang w:val="en-ZA"/>
                        </w:rPr>
                        <w:t>1.2</w:t>
                      </w:r>
                      <w:r>
                        <w:rPr>
                          <w:lang w:val="en-ZA"/>
                        </w:rPr>
                        <w:tab/>
                      </w:r>
                      <w:proofErr w:type="spellStart"/>
                      <w:r w:rsidRPr="00081218">
                        <w:rPr>
                          <w:lang w:val="en-ZA"/>
                        </w:rPr>
                        <w:t>Aanddiens</w:t>
                      </w:r>
                      <w:proofErr w:type="spellEnd"/>
                      <w:r w:rsidRPr="00081218">
                        <w:rPr>
                          <w:lang w:val="en-ZA"/>
                        </w:rPr>
                        <w:t xml:space="preserve"> (Diens@6)</w:t>
                      </w:r>
                    </w:p>
                    <w:p w:rsidR="00277165" w:rsidRPr="003F3CE1" w:rsidRDefault="00277165" w:rsidP="00081218">
                      <w:pPr>
                        <w:tabs>
                          <w:tab w:val="left" w:pos="284"/>
                        </w:tabs>
                        <w:ind w:left="-142" w:firstLine="0"/>
                      </w:pPr>
                      <w:r>
                        <w:rPr>
                          <w:lang w:val="en-ZA"/>
                        </w:rPr>
                        <w:t>1.3</w:t>
                      </w:r>
                      <w:r>
                        <w:rPr>
                          <w:lang w:val="en-ZA"/>
                        </w:rPr>
                        <w:tab/>
                      </w:r>
                      <w:proofErr w:type="spellStart"/>
                      <w:r w:rsidRPr="00081218">
                        <w:rPr>
                          <w:lang w:val="en-ZA"/>
                        </w:rPr>
                        <w:t>Adoramus</w:t>
                      </w:r>
                      <w:proofErr w:type="spellEnd"/>
                    </w:p>
                    <w:p w:rsidR="00277165" w:rsidRPr="003F3F9D" w:rsidRDefault="00277165" w:rsidP="00081218">
                      <w:pPr>
                        <w:tabs>
                          <w:tab w:val="left" w:pos="284"/>
                        </w:tabs>
                        <w:ind w:left="-142" w:firstLine="0"/>
                      </w:pPr>
                      <w:r>
                        <w:rPr>
                          <w:lang w:val="en-ZA"/>
                        </w:rPr>
                        <w:t>1.4</w:t>
                      </w:r>
                      <w:r>
                        <w:rPr>
                          <w:lang w:val="en-ZA"/>
                        </w:rPr>
                        <w:tab/>
                      </w:r>
                      <w:r w:rsidRPr="00081218">
                        <w:rPr>
                          <w:lang w:val="en-ZA"/>
                        </w:rPr>
                        <w:t xml:space="preserve">Chomps / </w:t>
                      </w:r>
                      <w:proofErr w:type="spellStart"/>
                      <w:r w:rsidRPr="00081218">
                        <w:rPr>
                          <w:lang w:val="en-ZA"/>
                        </w:rPr>
                        <w:t>Kategese</w:t>
                      </w:r>
                      <w:proofErr w:type="spellEnd"/>
                    </w:p>
                    <w:p w:rsidR="00277165" w:rsidRDefault="00277165" w:rsidP="00081218">
                      <w:pPr>
                        <w:tabs>
                          <w:tab w:val="left" w:pos="284"/>
                        </w:tabs>
                        <w:ind w:left="-142" w:firstLine="0"/>
                      </w:pPr>
                      <w:r>
                        <w:rPr>
                          <w:lang w:val="en-ZA"/>
                        </w:rPr>
                        <w:t>1.5</w:t>
                      </w:r>
                      <w:r>
                        <w:rPr>
                          <w:lang w:val="en-ZA"/>
                        </w:rPr>
                        <w:tab/>
                      </w:r>
                      <w:proofErr w:type="spellStart"/>
                      <w:r w:rsidRPr="00081218">
                        <w:rPr>
                          <w:lang w:val="en-ZA"/>
                        </w:rPr>
                        <w:t>Afrikadiens</w:t>
                      </w:r>
                      <w:proofErr w:type="spellEnd"/>
                    </w:p>
                  </w:txbxContent>
                </v:textbox>
                <o:callout v:ext="edit" minusy="t"/>
              </v:shape>
            </w:pict>
          </mc:Fallback>
        </mc:AlternateContent>
      </w:r>
      <w:r w:rsidR="00A7063A">
        <w:rPr>
          <w:noProof/>
          <w:lang w:val="en-ZA" w:eastAsia="en-ZA"/>
        </w:rPr>
        <mc:AlternateContent>
          <mc:Choice Requires="wps">
            <w:drawing>
              <wp:anchor distT="0" distB="0" distL="114300" distR="114300" simplePos="0" relativeHeight="251676672" behindDoc="0" locked="0" layoutInCell="1" allowOverlap="1">
                <wp:simplePos x="0" y="0"/>
                <wp:positionH relativeFrom="column">
                  <wp:posOffset>7689215</wp:posOffset>
                </wp:positionH>
                <wp:positionV relativeFrom="paragraph">
                  <wp:posOffset>3128010</wp:posOffset>
                </wp:positionV>
                <wp:extent cx="1962150" cy="1219200"/>
                <wp:effectExtent l="76200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2150" cy="1219200"/>
                        </a:xfrm>
                        <a:prstGeom prst="borderCallout1">
                          <a:avLst>
                            <a:gd name="adj1" fmla="val 9375"/>
                            <a:gd name="adj2" fmla="val -3884"/>
                            <a:gd name="adj3" fmla="val 32815"/>
                            <a:gd name="adj4" fmla="val -38347"/>
                          </a:avLst>
                        </a:prstGeom>
                        <a:solidFill>
                          <a:srgbClr val="FFFFFF"/>
                        </a:solidFill>
                        <a:ln w="19050">
                          <a:solidFill>
                            <a:srgbClr val="BACE3A"/>
                          </a:solidFill>
                          <a:miter lim="800000"/>
                          <a:headEnd/>
                          <a:tailEnd/>
                        </a:ln>
                      </wps:spPr>
                      <wps:txbx>
                        <w:txbxContent>
                          <w:p w:rsidR="00277165" w:rsidRPr="003F3F9D" w:rsidRDefault="00277165" w:rsidP="00081218">
                            <w:pPr>
                              <w:ind w:left="-142" w:firstLine="0"/>
                            </w:pPr>
                            <w:r>
                              <w:rPr>
                                <w:lang w:val="en-ZA"/>
                              </w:rPr>
                              <w:t xml:space="preserve">3.1 </w:t>
                            </w:r>
                            <w:r w:rsidRPr="00081218">
                              <w:rPr>
                                <w:lang w:val="en-ZA"/>
                              </w:rPr>
                              <w:t>Diensverhoudin</w:t>
                            </w:r>
                            <w:r>
                              <w:rPr>
                                <w:lang w:val="en-ZA"/>
                              </w:rPr>
                              <w:t>g</w:t>
                            </w:r>
                            <w:r w:rsidRPr="00081218">
                              <w:rPr>
                                <w:lang w:val="en-ZA"/>
                              </w:rPr>
                              <w:t>e (Personeelbestuur)</w:t>
                            </w:r>
                          </w:p>
                          <w:p w:rsidR="00277165" w:rsidRPr="003F3F9D" w:rsidRDefault="00277165" w:rsidP="00081218">
                            <w:pPr>
                              <w:ind w:left="-142" w:firstLine="0"/>
                            </w:pPr>
                            <w:r>
                              <w:rPr>
                                <w:lang w:val="en-ZA"/>
                              </w:rPr>
                              <w:t xml:space="preserve">3.2 </w:t>
                            </w:r>
                            <w:r w:rsidRPr="00081218">
                              <w:rPr>
                                <w:lang w:val="en-ZA"/>
                              </w:rPr>
                              <w:t>Finansies</w:t>
                            </w:r>
                          </w:p>
                          <w:p w:rsidR="00277165" w:rsidRPr="003F3F9D" w:rsidRDefault="00277165" w:rsidP="00081218">
                            <w:pPr>
                              <w:ind w:left="-142" w:firstLine="0"/>
                            </w:pPr>
                            <w:r>
                              <w:rPr>
                                <w:lang w:val="en-ZA"/>
                              </w:rPr>
                              <w:t xml:space="preserve">3.3 </w:t>
                            </w:r>
                            <w:r w:rsidRPr="00081218">
                              <w:rPr>
                                <w:lang w:val="en-ZA"/>
                              </w:rPr>
                              <w:t>Bemarking</w:t>
                            </w:r>
                          </w:p>
                          <w:p w:rsidR="00277165" w:rsidRPr="003F3F9D" w:rsidRDefault="00277165" w:rsidP="00081218">
                            <w:pPr>
                              <w:ind w:left="-142" w:firstLine="0"/>
                            </w:pPr>
                            <w:r>
                              <w:rPr>
                                <w:lang w:val="en-ZA"/>
                              </w:rPr>
                              <w:t xml:space="preserve">3.4 </w:t>
                            </w:r>
                            <w:r w:rsidRPr="00081218">
                              <w:rPr>
                                <w:lang w:val="en-ZA"/>
                              </w:rPr>
                              <w:t>Eiendomme</w:t>
                            </w:r>
                          </w:p>
                          <w:p w:rsidR="00277165" w:rsidRPr="003F3F9D" w:rsidRDefault="00277165" w:rsidP="00081218">
                            <w:pPr>
                              <w:ind w:left="-142" w:firstLine="0"/>
                            </w:pPr>
                            <w:r>
                              <w:rPr>
                                <w:lang w:val="en-ZA"/>
                              </w:rPr>
                              <w:t xml:space="preserve">3.5 </w:t>
                            </w:r>
                            <w:r w:rsidRPr="00081218">
                              <w:rPr>
                                <w:lang w:val="en-ZA"/>
                              </w:rPr>
                              <w:t>Administrasie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2" type="#_x0000_t47" style="position:absolute;left:0;text-align:left;margin-left:605.45pt;margin-top:246.3pt;width:154.5pt;height: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" adj="-8283,7088,-839,2025" strokecolor="#bace3a" strokeweight="1.5pt">
                <v:textbox>
                  <w:txbxContent>
                    <w:p w:rsidR="00277165" w:rsidRPr="003F3F9D" w:rsidRDefault="00277165" w:rsidP="00081218">
                      <w:pPr>
                        <w:ind w:left="-142" w:firstLine="0"/>
                      </w:pPr>
                      <w:r>
                        <w:rPr>
                          <w:lang w:val="en-ZA"/>
                        </w:rPr>
                        <w:t xml:space="preserve">3.1 </w:t>
                      </w:r>
                      <w:proofErr w:type="spellStart"/>
                      <w:r w:rsidRPr="00081218">
                        <w:rPr>
                          <w:lang w:val="en-ZA"/>
                        </w:rPr>
                        <w:t>Diensverhoudin</w:t>
                      </w:r>
                      <w:r>
                        <w:rPr>
                          <w:lang w:val="en-ZA"/>
                        </w:rPr>
                        <w:t>g</w:t>
                      </w:r>
                      <w:r w:rsidRPr="00081218">
                        <w:rPr>
                          <w:lang w:val="en-ZA"/>
                        </w:rPr>
                        <w:t>e</w:t>
                      </w:r>
                      <w:proofErr w:type="spellEnd"/>
                      <w:r w:rsidRPr="00081218">
                        <w:rPr>
                          <w:lang w:val="en-ZA"/>
                        </w:rPr>
                        <w:t xml:space="preserve"> (</w:t>
                      </w:r>
                      <w:proofErr w:type="spellStart"/>
                      <w:r w:rsidRPr="00081218">
                        <w:rPr>
                          <w:lang w:val="en-ZA"/>
                        </w:rPr>
                        <w:t>Personeelbestuur</w:t>
                      </w:r>
                      <w:proofErr w:type="spellEnd"/>
                      <w:r w:rsidRPr="00081218">
                        <w:rPr>
                          <w:lang w:val="en-ZA"/>
                        </w:rPr>
                        <w:t>)</w:t>
                      </w:r>
                    </w:p>
                    <w:p w:rsidR="00277165" w:rsidRPr="003F3F9D" w:rsidRDefault="00277165" w:rsidP="00081218">
                      <w:pPr>
                        <w:ind w:left="-142" w:firstLine="0"/>
                      </w:pPr>
                      <w:r>
                        <w:rPr>
                          <w:lang w:val="en-ZA"/>
                        </w:rPr>
                        <w:t xml:space="preserve">3.2 </w:t>
                      </w:r>
                      <w:proofErr w:type="spellStart"/>
                      <w:r w:rsidRPr="00081218">
                        <w:rPr>
                          <w:lang w:val="en-ZA"/>
                        </w:rPr>
                        <w:t>Finansies</w:t>
                      </w:r>
                      <w:proofErr w:type="spellEnd"/>
                    </w:p>
                    <w:p w:rsidR="00277165" w:rsidRPr="003F3F9D" w:rsidRDefault="00277165" w:rsidP="00081218">
                      <w:pPr>
                        <w:ind w:left="-142" w:firstLine="0"/>
                      </w:pPr>
                      <w:r>
                        <w:rPr>
                          <w:lang w:val="en-ZA"/>
                        </w:rPr>
                        <w:t xml:space="preserve">3.3 </w:t>
                      </w:r>
                      <w:proofErr w:type="spellStart"/>
                      <w:r w:rsidRPr="00081218">
                        <w:rPr>
                          <w:lang w:val="en-ZA"/>
                        </w:rPr>
                        <w:t>Bemarking</w:t>
                      </w:r>
                      <w:proofErr w:type="spellEnd"/>
                    </w:p>
                    <w:p w:rsidR="00277165" w:rsidRPr="003F3F9D" w:rsidRDefault="00277165" w:rsidP="00081218">
                      <w:pPr>
                        <w:ind w:left="-142" w:firstLine="0"/>
                      </w:pPr>
                      <w:r>
                        <w:rPr>
                          <w:lang w:val="en-ZA"/>
                        </w:rPr>
                        <w:t xml:space="preserve">3.4 </w:t>
                      </w:r>
                      <w:proofErr w:type="spellStart"/>
                      <w:r w:rsidRPr="00081218">
                        <w:rPr>
                          <w:lang w:val="en-ZA"/>
                        </w:rPr>
                        <w:t>Eiendomme</w:t>
                      </w:r>
                      <w:proofErr w:type="spellEnd"/>
                    </w:p>
                    <w:p w:rsidR="00277165" w:rsidRPr="003F3F9D" w:rsidRDefault="00277165" w:rsidP="00081218">
                      <w:pPr>
                        <w:ind w:left="-142" w:firstLine="0"/>
                      </w:pPr>
                      <w:r>
                        <w:rPr>
                          <w:lang w:val="en-ZA"/>
                        </w:rPr>
                        <w:t xml:space="preserve">3.5 </w:t>
                      </w:r>
                      <w:proofErr w:type="spellStart"/>
                      <w:r w:rsidRPr="00081218">
                        <w:rPr>
                          <w:lang w:val="en-ZA"/>
                        </w:rPr>
                        <w:t>Administrasie</w:t>
                      </w:r>
                      <w:proofErr w:type="spellEnd"/>
                    </w:p>
                  </w:txbxContent>
                </v:textbox>
                <o:callout v:ext="edit" minusy="t"/>
              </v:shape>
            </w:pict>
          </mc:Fallback>
        </mc:AlternateContent>
      </w:r>
    </w:p>
    <w:p w:rsidR="00967168" w:rsidRDefault="00967168" w:rsidP="00967168"/>
    <w:p w:rsidR="002A3CD2" w:rsidRPr="00967168" w:rsidRDefault="002A3CD2" w:rsidP="00967168">
      <w:pPr>
        <w:sectPr w:rsidR="002A3CD2" w:rsidRPr="00967168" w:rsidSect="00967168">
          <w:pgSz w:w="16840" w:h="11907" w:orient="landscape" w:code="9"/>
          <w:pgMar w:top="1077" w:right="851" w:bottom="1077" w:left="851" w:header="709" w:footer="709" w:gutter="0"/>
          <w:cols w:space="708"/>
          <w:docGrid w:linePitch="360"/>
        </w:sectPr>
      </w:pPr>
    </w:p>
    <w:p w:rsidR="007420BB" w:rsidRPr="000A0FDF" w:rsidRDefault="00A7063A" w:rsidP="00841C17">
      <w:pPr>
        <w:pStyle w:val="Heading1"/>
        <w:rPr>
          <w:color w:val="00A3A1"/>
        </w:rPr>
      </w:pPr>
      <w:r w:rsidRPr="000A0FDF">
        <w:rPr>
          <w:color w:val="00A3A1"/>
        </w:rPr>
        <w:lastRenderedPageBreak/>
        <w:t xml:space="preserve">BYLAE A:  </w:t>
      </w:r>
      <w:r w:rsidR="005420A5">
        <w:rPr>
          <w:color w:val="00A3A1"/>
        </w:rPr>
        <w:t>ELDORAIGNE</w:t>
      </w:r>
      <w:r w:rsidR="005420A5" w:rsidRPr="000A0FDF">
        <w:rPr>
          <w:color w:val="00A3A1"/>
        </w:rPr>
        <w:t xml:space="preserve"> </w:t>
      </w:r>
      <w:r w:rsidR="007420BB" w:rsidRPr="000A0FDF">
        <w:rPr>
          <w:color w:val="00A3A1"/>
        </w:rPr>
        <w:t>FAMILIEKERK BEDIENINGSMODEL</w:t>
      </w:r>
    </w:p>
    <w:p w:rsidR="007420BB" w:rsidRPr="000A0FDF" w:rsidRDefault="007420BB" w:rsidP="007420BB">
      <w:pPr>
        <w:rPr>
          <w:color w:val="00A3A1"/>
        </w:rPr>
      </w:pPr>
    </w:p>
    <w:tbl>
      <w:tblPr>
        <w:tblStyle w:val="TableGrid"/>
        <w:tblW w:w="10060" w:type="dxa"/>
        <w:tblLayout w:type="fixed"/>
        <w:tblLook w:val="04A0" w:firstRow="1" w:lastRow="0" w:firstColumn="1" w:lastColumn="0" w:noHBand="0" w:noVBand="1"/>
      </w:tblPr>
      <w:tblGrid>
        <w:gridCol w:w="1555"/>
        <w:gridCol w:w="2268"/>
        <w:gridCol w:w="6237"/>
      </w:tblGrid>
      <w:tr w:rsidR="008F5059" w:rsidRPr="008F5059" w:rsidTr="008F5059">
        <w:trPr>
          <w:tblHeader/>
        </w:trPr>
        <w:tc>
          <w:tcPr>
            <w:tcW w:w="1555" w:type="dxa"/>
            <w:shd w:val="clear" w:color="auto" w:fill="00A3A1"/>
          </w:tcPr>
          <w:p w:rsidR="007420BB" w:rsidRPr="00D15CAA" w:rsidRDefault="007420BB" w:rsidP="00D15CAA">
            <w:pPr>
              <w:ind w:firstLine="0"/>
              <w:jc w:val="center"/>
              <w:rPr>
                <w:b/>
                <w:color w:val="FFFFFF" w:themeColor="background1"/>
              </w:rPr>
            </w:pPr>
            <w:r w:rsidRPr="00D15CAA">
              <w:rPr>
                <w:b/>
                <w:color w:val="FFFFFF" w:themeColor="background1"/>
              </w:rPr>
              <w:t>AKSIE / BEDIENING</w:t>
            </w:r>
          </w:p>
        </w:tc>
        <w:tc>
          <w:tcPr>
            <w:tcW w:w="2268" w:type="dxa"/>
            <w:shd w:val="clear" w:color="auto" w:fill="00A3A1"/>
          </w:tcPr>
          <w:p w:rsidR="007420BB" w:rsidRPr="008F5059" w:rsidRDefault="007420BB" w:rsidP="0005397E">
            <w:pPr>
              <w:ind w:firstLine="0"/>
              <w:jc w:val="center"/>
              <w:rPr>
                <w:b/>
                <w:color w:val="FFFFFF" w:themeColor="background1"/>
              </w:rPr>
            </w:pPr>
            <w:r w:rsidRPr="008F5059">
              <w:rPr>
                <w:b/>
                <w:color w:val="FFFFFF" w:themeColor="background1"/>
              </w:rPr>
              <w:t>WAT BIED ONS</w:t>
            </w:r>
          </w:p>
        </w:tc>
        <w:tc>
          <w:tcPr>
            <w:tcW w:w="6237" w:type="dxa"/>
            <w:shd w:val="clear" w:color="auto" w:fill="00A3A1"/>
          </w:tcPr>
          <w:p w:rsidR="007420BB" w:rsidRPr="008F5059" w:rsidRDefault="007420BB" w:rsidP="0005397E">
            <w:pPr>
              <w:ind w:firstLine="0"/>
              <w:jc w:val="center"/>
              <w:rPr>
                <w:b/>
                <w:color w:val="FFFFFF" w:themeColor="background1"/>
              </w:rPr>
            </w:pPr>
            <w:r w:rsidRPr="008F5059">
              <w:rPr>
                <w:b/>
                <w:color w:val="FFFFFF" w:themeColor="background1"/>
              </w:rPr>
              <w:t>KOMMENTAAR / AANBEVELINGS</w:t>
            </w:r>
          </w:p>
        </w:tc>
      </w:tr>
      <w:tr w:rsidR="00A41AB0" w:rsidTr="0005397E">
        <w:tc>
          <w:tcPr>
            <w:tcW w:w="1555" w:type="dxa"/>
            <w:vMerge w:val="restart"/>
          </w:tcPr>
          <w:p w:rsidR="00A41AB0" w:rsidRDefault="00A41AB0" w:rsidP="00D15CAA">
            <w:pPr>
              <w:pStyle w:val="ListParagraph"/>
              <w:numPr>
                <w:ilvl w:val="0"/>
                <w:numId w:val="27"/>
              </w:numPr>
            </w:pPr>
            <w:r>
              <w:t>Eredienste</w:t>
            </w:r>
          </w:p>
        </w:tc>
        <w:tc>
          <w:tcPr>
            <w:tcW w:w="2268" w:type="dxa"/>
          </w:tcPr>
          <w:p w:rsidR="00A41AB0" w:rsidRPr="00D017E9" w:rsidRDefault="00D15CAA" w:rsidP="0005397E">
            <w:pPr>
              <w:ind w:firstLine="0"/>
              <w:rPr>
                <w:b/>
              </w:rPr>
            </w:pPr>
            <w:r>
              <w:t xml:space="preserve">1.1 </w:t>
            </w:r>
            <w:r w:rsidR="00A41AB0">
              <w:t xml:space="preserve">Oggenddiens </w:t>
            </w:r>
          </w:p>
        </w:tc>
        <w:tc>
          <w:tcPr>
            <w:tcW w:w="6237" w:type="dxa"/>
          </w:tcPr>
          <w:p w:rsidR="00A41AB0" w:rsidRDefault="00A41AB0" w:rsidP="0005397E">
            <w:pPr>
              <w:pStyle w:val="ListParagraph"/>
              <w:numPr>
                <w:ilvl w:val="0"/>
                <w:numId w:val="8"/>
              </w:numPr>
            </w:pPr>
            <w:r>
              <w:t>Klem op belewenis en simboliek.</w:t>
            </w:r>
          </w:p>
          <w:p w:rsidR="00A41AB0" w:rsidRDefault="00A41AB0" w:rsidP="0005397E">
            <w:pPr>
              <w:pStyle w:val="ListParagraph"/>
              <w:numPr>
                <w:ilvl w:val="0"/>
                <w:numId w:val="8"/>
              </w:numPr>
            </w:pPr>
            <w:r>
              <w:t xml:space="preserve">Preke </w:t>
            </w:r>
            <w:r w:rsidR="007525E6">
              <w:t xml:space="preserve">is Woordgefundeerd en </w:t>
            </w:r>
            <w:r>
              <w:t>moet lede intellektueel uitdaag – en fokus op groei in die geloof.</w:t>
            </w:r>
          </w:p>
          <w:p w:rsidR="00A41AB0" w:rsidRDefault="00A41AB0" w:rsidP="0005397E">
            <w:pPr>
              <w:pStyle w:val="ListParagraph"/>
              <w:numPr>
                <w:ilvl w:val="0"/>
                <w:numId w:val="8"/>
              </w:numPr>
            </w:pPr>
            <w:r>
              <w:t xml:space="preserve">Musiekbediening:  Orrel en Orkes.  Gemengde diens by tye.   </w:t>
            </w:r>
          </w:p>
          <w:p w:rsidR="00A41AB0" w:rsidRPr="00652D3F" w:rsidRDefault="00A41AB0" w:rsidP="0005397E">
            <w:pPr>
              <w:pStyle w:val="ListParagraph"/>
              <w:numPr>
                <w:ilvl w:val="0"/>
                <w:numId w:val="8"/>
              </w:numPr>
            </w:pPr>
            <w:r>
              <w:t xml:space="preserve">Gereelde Kindermoment soos op kalender vir gesinne om by te woon. Kinders woon ook periodiek die Nagmaal en </w:t>
            </w:r>
            <w:r w:rsidRPr="00652D3F">
              <w:t>Doopgeleenthede by.</w:t>
            </w:r>
          </w:p>
          <w:p w:rsidR="00A41AB0" w:rsidRDefault="00A41AB0" w:rsidP="0005397E">
            <w:pPr>
              <w:pStyle w:val="ListParagraph"/>
              <w:numPr>
                <w:ilvl w:val="0"/>
                <w:numId w:val="8"/>
              </w:numPr>
            </w:pPr>
            <w:r>
              <w:t xml:space="preserve">Moederskamer moet opgegradeer word. </w:t>
            </w:r>
          </w:p>
          <w:p w:rsidR="00A41AB0" w:rsidRDefault="00A41AB0" w:rsidP="0005397E">
            <w:pPr>
              <w:pStyle w:val="ListParagraph"/>
              <w:numPr>
                <w:ilvl w:val="0"/>
                <w:numId w:val="8"/>
              </w:numPr>
            </w:pPr>
            <w:r>
              <w:t>Spesiale aandag aan nuwe intrekkers / ‘kom kykers’.</w:t>
            </w:r>
          </w:p>
          <w:p w:rsidR="00A41AB0" w:rsidRDefault="00A41AB0" w:rsidP="0005397E">
            <w:pPr>
              <w:pStyle w:val="ListParagraph"/>
              <w:numPr>
                <w:ilvl w:val="0"/>
                <w:numId w:val="8"/>
              </w:numPr>
            </w:pPr>
            <w:r>
              <w:t xml:space="preserve">Sigbaarheid van leiers. </w:t>
            </w:r>
          </w:p>
          <w:p w:rsidR="00A41AB0" w:rsidRDefault="00A41AB0" w:rsidP="0005397E">
            <w:pPr>
              <w:pStyle w:val="ListParagraph"/>
              <w:numPr>
                <w:ilvl w:val="0"/>
                <w:numId w:val="8"/>
              </w:numPr>
            </w:pPr>
            <w:r>
              <w:t>Moedig mense aan om tee te drink.  Speelplek vir kinders in saal (met oppassers)</w:t>
            </w:r>
          </w:p>
        </w:tc>
      </w:tr>
      <w:tr w:rsidR="00A41AB0" w:rsidTr="0005397E">
        <w:tc>
          <w:tcPr>
            <w:tcW w:w="1555" w:type="dxa"/>
            <w:vMerge/>
          </w:tcPr>
          <w:p w:rsidR="00A41AB0" w:rsidRDefault="00A41AB0" w:rsidP="00D15CAA">
            <w:pPr>
              <w:pStyle w:val="ListParagraph"/>
              <w:numPr>
                <w:ilvl w:val="0"/>
                <w:numId w:val="27"/>
              </w:numPr>
            </w:pPr>
          </w:p>
        </w:tc>
        <w:tc>
          <w:tcPr>
            <w:tcW w:w="2268" w:type="dxa"/>
          </w:tcPr>
          <w:p w:rsidR="00A41AB0" w:rsidRDefault="00D15CAA" w:rsidP="0005397E">
            <w:pPr>
              <w:ind w:firstLine="0"/>
            </w:pPr>
            <w:r>
              <w:t xml:space="preserve">1.2 </w:t>
            </w:r>
            <w:r w:rsidR="00A41AB0">
              <w:t>Aanddiens / Diens@6</w:t>
            </w:r>
          </w:p>
        </w:tc>
        <w:tc>
          <w:tcPr>
            <w:tcW w:w="6237" w:type="dxa"/>
          </w:tcPr>
          <w:p w:rsidR="00A41AB0" w:rsidRDefault="00A41AB0" w:rsidP="0005397E">
            <w:pPr>
              <w:pStyle w:val="ListParagraph"/>
              <w:numPr>
                <w:ilvl w:val="0"/>
                <w:numId w:val="10"/>
              </w:numPr>
            </w:pPr>
            <w:r>
              <w:t xml:space="preserve"> “Verander’’ die diens om net eenvoudig ‘n Aanddiens te word.  Fokus op alle generasies. </w:t>
            </w:r>
          </w:p>
          <w:p w:rsidR="00A41AB0" w:rsidRDefault="00A41AB0" w:rsidP="0005397E">
            <w:pPr>
              <w:pStyle w:val="ListParagraph"/>
              <w:numPr>
                <w:ilvl w:val="0"/>
                <w:numId w:val="10"/>
              </w:numPr>
            </w:pPr>
            <w:r>
              <w:t xml:space="preserve">Die gemeente moet sigbaar raak in skole van die omgewing - sonder om aggresiewe bemarking te doen. </w:t>
            </w:r>
          </w:p>
          <w:p w:rsidR="00A41AB0" w:rsidRPr="0055299E" w:rsidRDefault="00A41AB0" w:rsidP="0005397E">
            <w:pPr>
              <w:pStyle w:val="ListParagraph"/>
              <w:numPr>
                <w:ilvl w:val="0"/>
                <w:numId w:val="10"/>
              </w:numPr>
            </w:pPr>
            <w:r>
              <w:t xml:space="preserve">Belê </w:t>
            </w:r>
            <w:r w:rsidRPr="00652D3F">
              <w:t>in die musiekbediening:  tyd</w:t>
            </w:r>
            <w:r w:rsidRPr="0055299E">
              <w:t>, geld, talente</w:t>
            </w:r>
          </w:p>
          <w:p w:rsidR="00A41AB0" w:rsidRDefault="00A41AB0" w:rsidP="0005397E">
            <w:pPr>
              <w:pStyle w:val="ListParagraph"/>
              <w:numPr>
                <w:ilvl w:val="0"/>
                <w:numId w:val="10"/>
              </w:numPr>
            </w:pPr>
            <w:r w:rsidRPr="0055299E">
              <w:t xml:space="preserve">Ondersoek ‘’3de plek’’ byeenkomste vir Millennials om bymekaar te kom.  </w:t>
            </w:r>
          </w:p>
          <w:p w:rsidR="00A41AB0" w:rsidRPr="00652D3F" w:rsidRDefault="00A41AB0" w:rsidP="0005397E">
            <w:pPr>
              <w:pStyle w:val="ListParagraph"/>
              <w:numPr>
                <w:ilvl w:val="0"/>
                <w:numId w:val="10"/>
              </w:numPr>
            </w:pPr>
            <w:r w:rsidRPr="00652D3F">
              <w:t>Kry tieners se eie spesiale naam vir hulle – dit is in wording – dat hulle ook voel hulle “hoort”</w:t>
            </w:r>
          </w:p>
          <w:p w:rsidR="00A41AB0" w:rsidRDefault="00A41AB0" w:rsidP="0005397E">
            <w:pPr>
              <w:pStyle w:val="ListParagraph"/>
              <w:numPr>
                <w:ilvl w:val="0"/>
                <w:numId w:val="10"/>
              </w:numPr>
            </w:pPr>
            <w:r w:rsidRPr="00652D3F">
              <w:t>Vra mense om betrokke te raak as “mentors” vir die tieners se kleingroepe</w:t>
            </w:r>
          </w:p>
        </w:tc>
      </w:tr>
      <w:tr w:rsidR="00B17860" w:rsidTr="0005397E">
        <w:tc>
          <w:tcPr>
            <w:tcW w:w="1555" w:type="dxa"/>
            <w:vMerge/>
          </w:tcPr>
          <w:p w:rsidR="00B17860" w:rsidRDefault="00B17860" w:rsidP="00D15CAA">
            <w:pPr>
              <w:pStyle w:val="ListParagraph"/>
              <w:numPr>
                <w:ilvl w:val="0"/>
                <w:numId w:val="27"/>
              </w:numPr>
            </w:pPr>
          </w:p>
        </w:tc>
        <w:tc>
          <w:tcPr>
            <w:tcW w:w="2268" w:type="dxa"/>
          </w:tcPr>
          <w:p w:rsidR="00B17860" w:rsidRDefault="00D15CAA" w:rsidP="00B17860">
            <w:pPr>
              <w:ind w:firstLine="0"/>
            </w:pPr>
            <w:r>
              <w:t xml:space="preserve">1.3 </w:t>
            </w:r>
            <w:r w:rsidR="00B17860">
              <w:t>Adoramus</w:t>
            </w:r>
          </w:p>
        </w:tc>
        <w:tc>
          <w:tcPr>
            <w:tcW w:w="6237" w:type="dxa"/>
          </w:tcPr>
          <w:p w:rsidR="00B17860" w:rsidRDefault="00B17860" w:rsidP="00B17860">
            <w:pPr>
              <w:pStyle w:val="ListParagraph"/>
              <w:numPr>
                <w:ilvl w:val="0"/>
                <w:numId w:val="8"/>
              </w:numPr>
            </w:pPr>
            <w:r>
              <w:t xml:space="preserve">Dienste op Dinsdagaande werk goed en is goed ingebed in die weeklikse dissipline van die bywoners.  </w:t>
            </w:r>
          </w:p>
          <w:p w:rsidR="00B17860" w:rsidRDefault="00B17860" w:rsidP="00B17860">
            <w:pPr>
              <w:pStyle w:val="ListParagraph"/>
              <w:numPr>
                <w:ilvl w:val="0"/>
                <w:numId w:val="8"/>
              </w:numPr>
            </w:pPr>
            <w:r>
              <w:t xml:space="preserve">Eucharistie geleenthede word beter bygewoon. </w:t>
            </w:r>
          </w:p>
          <w:p w:rsidR="00FA6DD5" w:rsidRDefault="00B17860" w:rsidP="00FA6DD5">
            <w:pPr>
              <w:pStyle w:val="ListParagraph"/>
              <w:numPr>
                <w:ilvl w:val="0"/>
                <w:numId w:val="8"/>
              </w:numPr>
            </w:pPr>
            <w:r>
              <w:t xml:space="preserve">Hierdie groep vorm op ‘n manier ‘n unieke kleingroep / omgeegroep. </w:t>
            </w:r>
          </w:p>
        </w:tc>
      </w:tr>
      <w:tr w:rsidR="00B17860" w:rsidTr="00B17860">
        <w:trPr>
          <w:trHeight w:val="908"/>
        </w:trPr>
        <w:tc>
          <w:tcPr>
            <w:tcW w:w="1555" w:type="dxa"/>
            <w:vMerge/>
          </w:tcPr>
          <w:p w:rsidR="00B17860" w:rsidRDefault="00B17860" w:rsidP="00D15CAA">
            <w:pPr>
              <w:pStyle w:val="ListParagraph"/>
              <w:numPr>
                <w:ilvl w:val="0"/>
                <w:numId w:val="27"/>
              </w:numPr>
            </w:pPr>
          </w:p>
        </w:tc>
        <w:tc>
          <w:tcPr>
            <w:tcW w:w="2268" w:type="dxa"/>
          </w:tcPr>
          <w:p w:rsidR="00B17860" w:rsidRDefault="00D15CAA" w:rsidP="00D15CAA">
            <w:pPr>
              <w:ind w:firstLine="0"/>
            </w:pPr>
            <w:r>
              <w:t xml:space="preserve">1.4 </w:t>
            </w:r>
            <w:r w:rsidR="00B17860">
              <w:t xml:space="preserve">Chomps / Kategese </w:t>
            </w:r>
          </w:p>
        </w:tc>
        <w:tc>
          <w:tcPr>
            <w:tcW w:w="6237" w:type="dxa"/>
          </w:tcPr>
          <w:p w:rsidR="00B17860" w:rsidRDefault="00B17860" w:rsidP="00B17860">
            <w:pPr>
              <w:pStyle w:val="ListParagraph"/>
              <w:numPr>
                <w:ilvl w:val="0"/>
                <w:numId w:val="8"/>
              </w:numPr>
            </w:pPr>
            <w:r>
              <w:t xml:space="preserve">Kindermoment sal hopelik kerkbywoning van ouers van chomps verbeter. </w:t>
            </w:r>
          </w:p>
          <w:p w:rsidR="00B17860" w:rsidRDefault="00B17860" w:rsidP="00B17860">
            <w:pPr>
              <w:pStyle w:val="ListParagraph"/>
              <w:numPr>
                <w:ilvl w:val="0"/>
                <w:numId w:val="8"/>
              </w:numPr>
            </w:pPr>
            <w:r>
              <w:t>Bywoon van Nagmaal en Doop geleenthede – sien Kalender</w:t>
            </w:r>
          </w:p>
        </w:tc>
      </w:tr>
      <w:tr w:rsidR="00B17860" w:rsidTr="0005397E">
        <w:tc>
          <w:tcPr>
            <w:tcW w:w="1555" w:type="dxa"/>
            <w:vMerge/>
          </w:tcPr>
          <w:p w:rsidR="00B17860" w:rsidRDefault="00B17860" w:rsidP="00D15CAA">
            <w:pPr>
              <w:pStyle w:val="ListParagraph"/>
              <w:numPr>
                <w:ilvl w:val="0"/>
                <w:numId w:val="27"/>
              </w:numPr>
            </w:pPr>
          </w:p>
        </w:tc>
        <w:tc>
          <w:tcPr>
            <w:tcW w:w="2268" w:type="dxa"/>
          </w:tcPr>
          <w:p w:rsidR="00B17860" w:rsidRDefault="00D15CAA" w:rsidP="00B17860">
            <w:pPr>
              <w:ind w:firstLine="0"/>
            </w:pPr>
            <w:r>
              <w:t xml:space="preserve">1.5 </w:t>
            </w:r>
            <w:r w:rsidR="00B17860">
              <w:t>Afrikadiens</w:t>
            </w:r>
          </w:p>
        </w:tc>
        <w:tc>
          <w:tcPr>
            <w:tcW w:w="6237" w:type="dxa"/>
          </w:tcPr>
          <w:p w:rsidR="00B17860" w:rsidRDefault="00B17860" w:rsidP="00B17860">
            <w:pPr>
              <w:pStyle w:val="ListParagraph"/>
              <w:numPr>
                <w:ilvl w:val="0"/>
                <w:numId w:val="21"/>
              </w:numPr>
            </w:pPr>
            <w:r>
              <w:t>Het ons meer bemarking en fokus op hierdie diens nodig?</w:t>
            </w:r>
          </w:p>
          <w:p w:rsidR="00B17860" w:rsidRDefault="00B17860" w:rsidP="00B17860">
            <w:pPr>
              <w:pStyle w:val="ListParagraph"/>
              <w:numPr>
                <w:ilvl w:val="0"/>
                <w:numId w:val="21"/>
              </w:numPr>
            </w:pPr>
            <w:r>
              <w:t>Niemand neem regtig eien</w:t>
            </w:r>
            <w:r w:rsidR="00FA6DD5">
              <w:t>aa</w:t>
            </w:r>
            <w:r>
              <w:t xml:space="preserve">rskap hiervan nie. </w:t>
            </w:r>
          </w:p>
        </w:tc>
      </w:tr>
      <w:tr w:rsidR="00B17860" w:rsidTr="0005397E">
        <w:tc>
          <w:tcPr>
            <w:tcW w:w="1555" w:type="dxa"/>
            <w:vMerge/>
          </w:tcPr>
          <w:p w:rsidR="00B17860" w:rsidRDefault="00B17860" w:rsidP="00D15CAA">
            <w:pPr>
              <w:pStyle w:val="ListParagraph"/>
              <w:numPr>
                <w:ilvl w:val="0"/>
                <w:numId w:val="27"/>
              </w:numPr>
            </w:pPr>
          </w:p>
        </w:tc>
        <w:tc>
          <w:tcPr>
            <w:tcW w:w="2268" w:type="dxa"/>
          </w:tcPr>
          <w:p w:rsidR="00B17860" w:rsidRDefault="00D15CAA" w:rsidP="00D15CAA">
            <w:pPr>
              <w:ind w:firstLine="0"/>
            </w:pPr>
            <w:r>
              <w:t xml:space="preserve">1.6 </w:t>
            </w:r>
            <w:r w:rsidR="00B17860">
              <w:t>Algemeen oor Eredienste</w:t>
            </w:r>
          </w:p>
        </w:tc>
        <w:tc>
          <w:tcPr>
            <w:tcW w:w="6237" w:type="dxa"/>
          </w:tcPr>
          <w:p w:rsidR="00B17860" w:rsidRDefault="00B17860" w:rsidP="00B17860">
            <w:pPr>
              <w:pStyle w:val="ListParagraph"/>
              <w:numPr>
                <w:ilvl w:val="0"/>
                <w:numId w:val="8"/>
              </w:numPr>
            </w:pPr>
            <w:r>
              <w:t xml:space="preserve">Belewenis:  Elke byeenkoms moet so ingerig word dat mense werklik sal beleef dat </w:t>
            </w:r>
            <w:r w:rsidR="00926DD0">
              <w:t xml:space="preserve">God </w:t>
            </w:r>
            <w:r>
              <w:t xml:space="preserve">hier teenwoordig is. </w:t>
            </w:r>
            <w:r w:rsidR="008F5059">
              <w:t xml:space="preserve">  Verwys na punt 4 van beplanningsriglyne in 2018 strategie. </w:t>
            </w:r>
          </w:p>
          <w:p w:rsidR="00B17860" w:rsidRPr="00CA5CFC" w:rsidRDefault="00B17860" w:rsidP="00B17860">
            <w:pPr>
              <w:pStyle w:val="ListParagraph"/>
              <w:numPr>
                <w:ilvl w:val="0"/>
                <w:numId w:val="8"/>
              </w:numPr>
            </w:pPr>
            <w:r w:rsidRPr="00CA5CFC">
              <w:t xml:space="preserve">Integrasie: </w:t>
            </w:r>
          </w:p>
          <w:p w:rsidR="00B17860" w:rsidRPr="00CA5CFC" w:rsidRDefault="00B17860" w:rsidP="00B17860">
            <w:pPr>
              <w:pStyle w:val="ListParagraph"/>
              <w:numPr>
                <w:ilvl w:val="1"/>
                <w:numId w:val="8"/>
              </w:numPr>
              <w:ind w:left="596" w:hanging="283"/>
            </w:pPr>
            <w:r w:rsidRPr="00CA5CFC">
              <w:t xml:space="preserve">Afkondigings moet ook hanteer word by Diens@6. </w:t>
            </w:r>
          </w:p>
          <w:p w:rsidR="00B17860" w:rsidRPr="00CA5CFC" w:rsidRDefault="00B17860" w:rsidP="00B17860">
            <w:pPr>
              <w:pStyle w:val="ListParagraph"/>
              <w:numPr>
                <w:ilvl w:val="1"/>
                <w:numId w:val="8"/>
              </w:numPr>
              <w:ind w:left="596" w:hanging="283"/>
            </w:pPr>
            <w:r w:rsidRPr="00CA5CFC">
              <w:t xml:space="preserve">Alle kuiergeleenthede en projekte moet ook bemark word by Diens@6. </w:t>
            </w:r>
          </w:p>
          <w:p w:rsidR="00B17860" w:rsidRDefault="00B17860" w:rsidP="00B17860">
            <w:pPr>
              <w:pStyle w:val="ListParagraph"/>
              <w:numPr>
                <w:ilvl w:val="1"/>
                <w:numId w:val="8"/>
              </w:numPr>
              <w:ind w:left="596" w:hanging="283"/>
            </w:pPr>
            <w:r w:rsidRPr="00CA5CFC">
              <w:t>Oor en weer uitnodigings.</w:t>
            </w:r>
          </w:p>
          <w:p w:rsidR="00B17860" w:rsidRPr="00CA5CFC" w:rsidRDefault="00FA6DD5" w:rsidP="00B17860">
            <w:pPr>
              <w:pStyle w:val="ListParagraph"/>
              <w:numPr>
                <w:ilvl w:val="1"/>
                <w:numId w:val="8"/>
              </w:numPr>
              <w:ind w:left="596" w:hanging="283"/>
            </w:pPr>
            <w:r>
              <w:t>Gebruik van p</w:t>
            </w:r>
            <w:r w:rsidR="00B17860">
              <w:t>reektemas</w:t>
            </w:r>
            <w:r>
              <w:t xml:space="preserve"> by alle dienste</w:t>
            </w:r>
            <w:r w:rsidR="00B17860">
              <w:t xml:space="preserve">. </w:t>
            </w:r>
          </w:p>
          <w:p w:rsidR="00B17860" w:rsidRDefault="00B17860" w:rsidP="00B17860">
            <w:pPr>
              <w:pStyle w:val="ListParagraph"/>
              <w:numPr>
                <w:ilvl w:val="0"/>
                <w:numId w:val="8"/>
              </w:numPr>
            </w:pPr>
            <w:r>
              <w:t xml:space="preserve">Nuwe intrekkers:  </w:t>
            </w:r>
          </w:p>
          <w:p w:rsidR="002F24CB" w:rsidRDefault="00B17860" w:rsidP="002F24CB">
            <w:pPr>
              <w:pStyle w:val="ListParagraph"/>
              <w:numPr>
                <w:ilvl w:val="1"/>
                <w:numId w:val="8"/>
              </w:numPr>
              <w:ind w:left="596" w:hanging="283"/>
            </w:pPr>
            <w:r w:rsidRPr="00CA5CFC">
              <w:t xml:space="preserve">Persoonlike uitdeel van leêrs – met behoorlike bemarkingsmateriaal.  </w:t>
            </w:r>
            <w:r>
              <w:t xml:space="preserve">Kleingroep aan diens. </w:t>
            </w:r>
          </w:p>
          <w:p w:rsidR="008F5059" w:rsidRDefault="008F5059" w:rsidP="00FA6DD5">
            <w:pPr>
              <w:pStyle w:val="ListParagraph"/>
              <w:numPr>
                <w:ilvl w:val="0"/>
                <w:numId w:val="8"/>
              </w:numPr>
            </w:pPr>
            <w:r>
              <w:lastRenderedPageBreak/>
              <w:t>Verbeter kommunikasie s</w:t>
            </w:r>
            <w:r w:rsidR="00FA6DD5">
              <w:t>ó</w:t>
            </w:r>
            <w:r>
              <w:t xml:space="preserve">, dat mense altyd sal weet wat aangaan in die gemeente. </w:t>
            </w:r>
          </w:p>
        </w:tc>
      </w:tr>
      <w:tr w:rsidR="00B17860" w:rsidTr="0005397E">
        <w:tc>
          <w:tcPr>
            <w:tcW w:w="1555" w:type="dxa"/>
            <w:vMerge w:val="restart"/>
          </w:tcPr>
          <w:p w:rsidR="00B17860" w:rsidRDefault="00B17860" w:rsidP="0035685D">
            <w:pPr>
              <w:pStyle w:val="ListParagraph"/>
              <w:numPr>
                <w:ilvl w:val="0"/>
                <w:numId w:val="27"/>
              </w:numPr>
              <w:ind w:left="284" w:hanging="284"/>
            </w:pPr>
            <w:r>
              <w:lastRenderedPageBreak/>
              <w:t xml:space="preserve">Bedieninge  </w:t>
            </w:r>
          </w:p>
        </w:tc>
        <w:tc>
          <w:tcPr>
            <w:tcW w:w="2268" w:type="dxa"/>
          </w:tcPr>
          <w:p w:rsidR="00B17860" w:rsidRDefault="00D15CAA" w:rsidP="00FA6DD5">
            <w:pPr>
              <w:ind w:firstLine="0"/>
            </w:pPr>
            <w:r>
              <w:t xml:space="preserve">2.1 </w:t>
            </w:r>
            <w:r w:rsidR="00FA6DD5">
              <w:t>Klein</w:t>
            </w:r>
            <w:r w:rsidR="00B17860">
              <w:t>groep</w:t>
            </w:r>
            <w:r w:rsidR="002F24CB">
              <w:t xml:space="preserve"> </w:t>
            </w:r>
            <w:r w:rsidR="00B17860">
              <w:t>bediening</w:t>
            </w:r>
          </w:p>
        </w:tc>
        <w:tc>
          <w:tcPr>
            <w:tcW w:w="6237" w:type="dxa"/>
          </w:tcPr>
          <w:p w:rsidR="002F24CB" w:rsidRDefault="002F24CB" w:rsidP="00B17860">
            <w:pPr>
              <w:pStyle w:val="ListParagraph"/>
              <w:numPr>
                <w:ilvl w:val="0"/>
                <w:numId w:val="8"/>
              </w:numPr>
            </w:pPr>
            <w:r>
              <w:t xml:space="preserve">Verander naam na:  </w:t>
            </w:r>
            <w:r w:rsidRPr="002F24CB">
              <w:rPr>
                <w:b/>
              </w:rPr>
              <w:t>Omgee-groepe</w:t>
            </w:r>
            <w:r>
              <w:t xml:space="preserve"> </w:t>
            </w:r>
          </w:p>
          <w:p w:rsidR="00B17860" w:rsidRDefault="00B17860" w:rsidP="00B17860">
            <w:pPr>
              <w:pStyle w:val="ListParagraph"/>
              <w:numPr>
                <w:ilvl w:val="0"/>
                <w:numId w:val="8"/>
              </w:numPr>
            </w:pPr>
            <w:r>
              <w:t xml:space="preserve">Gaan voort met </w:t>
            </w:r>
            <w:r w:rsidR="002F24CB">
              <w:t xml:space="preserve">die </w:t>
            </w:r>
            <w:r>
              <w:t xml:space="preserve">bediening in </w:t>
            </w:r>
            <w:r w:rsidR="002F24CB">
              <w:t xml:space="preserve">sy </w:t>
            </w:r>
            <w:r>
              <w:t xml:space="preserve">huidige vorm.  Fokus is op omgee en versorging van mekaar.  Gebruik preektemas vir bespreking. </w:t>
            </w:r>
          </w:p>
          <w:p w:rsidR="00B17860" w:rsidRDefault="00B17860" w:rsidP="00B17860">
            <w:pPr>
              <w:pStyle w:val="ListParagraph"/>
              <w:numPr>
                <w:ilvl w:val="0"/>
                <w:numId w:val="8"/>
              </w:numPr>
            </w:pPr>
            <w:r>
              <w:t>Centen</w:t>
            </w:r>
            <w:r w:rsidR="00926DD0">
              <w:t>n</w:t>
            </w:r>
            <w:r>
              <w:t xml:space="preserve">ials se </w:t>
            </w:r>
            <w:r w:rsidR="002F24CB">
              <w:t>omgee-</w:t>
            </w:r>
            <w:r>
              <w:t xml:space="preserve">groepe moet fokus op saam kuier.  </w:t>
            </w:r>
          </w:p>
          <w:p w:rsidR="00B17860" w:rsidRDefault="00B17860" w:rsidP="00B17860">
            <w:pPr>
              <w:pStyle w:val="ListParagraph"/>
              <w:numPr>
                <w:ilvl w:val="0"/>
                <w:numId w:val="8"/>
              </w:numPr>
            </w:pPr>
            <w:r>
              <w:t>Nuwe intrekkers (sien bo)</w:t>
            </w:r>
          </w:p>
          <w:p w:rsidR="00B17860" w:rsidRDefault="00B17860" w:rsidP="00B17860">
            <w:pPr>
              <w:pStyle w:val="ListParagraph"/>
              <w:numPr>
                <w:ilvl w:val="0"/>
                <w:numId w:val="8"/>
              </w:numPr>
            </w:pPr>
            <w:r>
              <w:t xml:space="preserve">3de kwartaal -  40 dae reeks </w:t>
            </w:r>
          </w:p>
        </w:tc>
      </w:tr>
      <w:tr w:rsidR="002F24CB" w:rsidTr="0005397E">
        <w:trPr>
          <w:trHeight w:val="1400"/>
        </w:trPr>
        <w:tc>
          <w:tcPr>
            <w:tcW w:w="1555" w:type="dxa"/>
            <w:vMerge/>
          </w:tcPr>
          <w:p w:rsidR="002F24CB" w:rsidRDefault="002F24CB" w:rsidP="00D15CAA">
            <w:pPr>
              <w:pStyle w:val="ListParagraph"/>
              <w:numPr>
                <w:ilvl w:val="0"/>
                <w:numId w:val="27"/>
              </w:numPr>
            </w:pPr>
          </w:p>
        </w:tc>
        <w:tc>
          <w:tcPr>
            <w:tcW w:w="2268" w:type="dxa"/>
          </w:tcPr>
          <w:p w:rsidR="002F24CB" w:rsidRDefault="00D15CAA" w:rsidP="002F24CB">
            <w:pPr>
              <w:ind w:firstLine="0"/>
            </w:pPr>
            <w:r>
              <w:t xml:space="preserve">2.2 </w:t>
            </w:r>
            <w:r w:rsidR="002F24CB">
              <w:t>Gebed / Meditasie</w:t>
            </w:r>
          </w:p>
        </w:tc>
        <w:tc>
          <w:tcPr>
            <w:tcW w:w="6237" w:type="dxa"/>
          </w:tcPr>
          <w:p w:rsidR="002F24CB" w:rsidRDefault="002F24CB" w:rsidP="002F24CB">
            <w:pPr>
              <w:pStyle w:val="ListParagraph"/>
              <w:numPr>
                <w:ilvl w:val="0"/>
                <w:numId w:val="8"/>
              </w:numPr>
            </w:pPr>
            <w:r>
              <w:t>Ons kerk moet ‘n plek van aanbidding en gebed raak vir die gemeenskap.   Markus 11:17 “</w:t>
            </w:r>
            <w:r w:rsidRPr="005A07FF">
              <w:t>My huis moet 'n huis van gebed genoem word vir al die nasies…”</w:t>
            </w:r>
          </w:p>
          <w:p w:rsidR="002F24CB" w:rsidRPr="00CA5CFC" w:rsidRDefault="002F24CB" w:rsidP="002F24CB">
            <w:pPr>
              <w:pStyle w:val="ListParagraph"/>
              <w:numPr>
                <w:ilvl w:val="0"/>
                <w:numId w:val="8"/>
              </w:numPr>
            </w:pPr>
            <w:r w:rsidRPr="00CA5CFC">
              <w:t>Opleiding in Stilte en Bewuswording (alle generasies)</w:t>
            </w:r>
          </w:p>
          <w:p w:rsidR="002F24CB" w:rsidRDefault="002F24CB" w:rsidP="002F24CB">
            <w:pPr>
              <w:pStyle w:val="ListParagraph"/>
              <w:numPr>
                <w:ilvl w:val="0"/>
                <w:numId w:val="8"/>
              </w:numPr>
            </w:pPr>
            <w:r w:rsidRPr="00CA5CFC">
              <w:t xml:space="preserve">Spesiale geleenthede </w:t>
            </w:r>
            <w:r>
              <w:t xml:space="preserve">met fokus op Gebed en Meditasie deur die jaar is geskeduleer en hierdie werk goed bv Week van Gebed, Heilige Week.  </w:t>
            </w:r>
          </w:p>
          <w:p w:rsidR="002F24CB" w:rsidRDefault="002F24CB" w:rsidP="002F24CB">
            <w:pPr>
              <w:pStyle w:val="ListParagraph"/>
              <w:numPr>
                <w:ilvl w:val="0"/>
                <w:numId w:val="8"/>
              </w:numPr>
            </w:pPr>
            <w:r>
              <w:t>Retreats</w:t>
            </w:r>
            <w:r w:rsidR="00FA6DD5">
              <w:t xml:space="preserve"> en Vrydagoggend-meditasie gaan voort.</w:t>
            </w:r>
          </w:p>
          <w:p w:rsidR="002F24CB" w:rsidRDefault="002F24CB" w:rsidP="002F24CB">
            <w:pPr>
              <w:pStyle w:val="ListParagraph"/>
              <w:numPr>
                <w:ilvl w:val="0"/>
                <w:numId w:val="8"/>
              </w:numPr>
            </w:pPr>
            <w:r>
              <w:t xml:space="preserve">Program is goed ingebed. </w:t>
            </w:r>
          </w:p>
        </w:tc>
      </w:tr>
      <w:tr w:rsidR="002F24CB" w:rsidTr="002F24CB">
        <w:trPr>
          <w:trHeight w:val="1660"/>
        </w:trPr>
        <w:tc>
          <w:tcPr>
            <w:tcW w:w="1555" w:type="dxa"/>
            <w:vMerge/>
          </w:tcPr>
          <w:p w:rsidR="002F24CB" w:rsidRDefault="002F24CB" w:rsidP="00D15CAA">
            <w:pPr>
              <w:pStyle w:val="ListParagraph"/>
              <w:numPr>
                <w:ilvl w:val="0"/>
                <w:numId w:val="27"/>
              </w:numPr>
            </w:pPr>
          </w:p>
        </w:tc>
        <w:tc>
          <w:tcPr>
            <w:tcW w:w="2268" w:type="dxa"/>
          </w:tcPr>
          <w:p w:rsidR="002F24CB" w:rsidRDefault="00D15CAA" w:rsidP="002F24CB">
            <w:pPr>
              <w:ind w:firstLine="0"/>
            </w:pPr>
            <w:r>
              <w:t xml:space="preserve">2.3 </w:t>
            </w:r>
            <w:r w:rsidR="002F24CB">
              <w:t>Toerustings</w:t>
            </w:r>
            <w:r>
              <w:t>-</w:t>
            </w:r>
            <w:r w:rsidR="002F24CB">
              <w:t>bediening– (Mentorskapprogram / Gesinsbediening )</w:t>
            </w:r>
          </w:p>
          <w:p w:rsidR="002F24CB" w:rsidRDefault="002F24CB" w:rsidP="002F24CB">
            <w:pPr>
              <w:ind w:firstLine="0"/>
            </w:pPr>
            <w:r>
              <w:t>Sien Bylae C</w:t>
            </w:r>
          </w:p>
        </w:tc>
        <w:tc>
          <w:tcPr>
            <w:tcW w:w="6237" w:type="dxa"/>
          </w:tcPr>
          <w:p w:rsidR="002F24CB" w:rsidRDefault="002F24CB" w:rsidP="002F24CB">
            <w:pPr>
              <w:pStyle w:val="ListParagraph"/>
              <w:numPr>
                <w:ilvl w:val="0"/>
                <w:numId w:val="8"/>
              </w:numPr>
            </w:pPr>
            <w:r>
              <w:t xml:space="preserve">‘n </w:t>
            </w:r>
            <w:r w:rsidRPr="00FA6DD5">
              <w:rPr>
                <w:b/>
              </w:rPr>
              <w:t>Nuwe bediening</w:t>
            </w:r>
            <w:r>
              <w:t xml:space="preserve"> wat fokus op die </w:t>
            </w:r>
            <w:r w:rsidRPr="00652D3F">
              <w:t>deel van</w:t>
            </w:r>
            <w:r>
              <w:t xml:space="preserve"> kennis </w:t>
            </w:r>
            <w:r w:rsidR="00FA6DD5">
              <w:t xml:space="preserve">en </w:t>
            </w:r>
            <w:r>
              <w:t xml:space="preserve">ervaring aan alle generasies.  </w:t>
            </w:r>
          </w:p>
          <w:p w:rsidR="00FA6DD5" w:rsidRDefault="00FA6DD5" w:rsidP="002F24CB">
            <w:pPr>
              <w:pStyle w:val="ListParagraph"/>
              <w:numPr>
                <w:ilvl w:val="0"/>
                <w:numId w:val="8"/>
              </w:numPr>
            </w:pPr>
            <w:r>
              <w:t>Spreek kernvrae van verskillende generasies aan.</w:t>
            </w:r>
          </w:p>
          <w:p w:rsidR="002F24CB" w:rsidRPr="005E37AD" w:rsidRDefault="002F24CB" w:rsidP="002F24CB">
            <w:pPr>
              <w:pStyle w:val="ListParagraph"/>
              <w:numPr>
                <w:ilvl w:val="0"/>
                <w:numId w:val="8"/>
              </w:numPr>
              <w:rPr>
                <w:i/>
              </w:rPr>
            </w:pPr>
            <w:r>
              <w:t xml:space="preserve">Ons gebruik kenners uit die gemeente om kennis te deel.  </w:t>
            </w:r>
            <w:r w:rsidRPr="005E37AD">
              <w:rPr>
                <w:i/>
              </w:rPr>
              <w:t>“Uit die Gemeente – Vir die Gemeente”</w:t>
            </w:r>
          </w:p>
          <w:p w:rsidR="002F24CB" w:rsidRDefault="002F24CB" w:rsidP="002F24CB">
            <w:pPr>
              <w:pStyle w:val="ListParagraph"/>
              <w:numPr>
                <w:ilvl w:val="0"/>
                <w:numId w:val="8"/>
              </w:numPr>
            </w:pPr>
            <w:r>
              <w:t>Sterk fokus op Millen</w:t>
            </w:r>
            <w:r w:rsidR="00926DD0">
              <w:t>n</w:t>
            </w:r>
            <w:r>
              <w:t>ials en Centen</w:t>
            </w:r>
            <w:r w:rsidR="00926DD0">
              <w:t>n</w:t>
            </w:r>
            <w:r>
              <w:t xml:space="preserve">ials </w:t>
            </w:r>
          </w:p>
          <w:p w:rsidR="002F24CB" w:rsidRDefault="002F24CB" w:rsidP="002F24CB">
            <w:pPr>
              <w:pStyle w:val="ListParagraph"/>
              <w:numPr>
                <w:ilvl w:val="0"/>
                <w:numId w:val="8"/>
              </w:numPr>
            </w:pPr>
            <w:r>
              <w:t>Saterdagoggend ontbyt geleenthede</w:t>
            </w:r>
          </w:p>
        </w:tc>
      </w:tr>
      <w:tr w:rsidR="002F24CB" w:rsidTr="0005397E">
        <w:tc>
          <w:tcPr>
            <w:tcW w:w="1555" w:type="dxa"/>
            <w:vMerge/>
          </w:tcPr>
          <w:p w:rsidR="002F24CB" w:rsidRDefault="002F24CB" w:rsidP="00D15CAA">
            <w:pPr>
              <w:pStyle w:val="ListParagraph"/>
              <w:numPr>
                <w:ilvl w:val="0"/>
                <w:numId w:val="27"/>
              </w:numPr>
            </w:pPr>
          </w:p>
        </w:tc>
        <w:tc>
          <w:tcPr>
            <w:tcW w:w="2268" w:type="dxa"/>
          </w:tcPr>
          <w:p w:rsidR="002F24CB" w:rsidRDefault="00D15CAA" w:rsidP="00D15CAA">
            <w:pPr>
              <w:ind w:firstLine="0"/>
            </w:pPr>
            <w:r>
              <w:t xml:space="preserve">2.4 </w:t>
            </w:r>
            <w:r w:rsidR="002F24CB">
              <w:t>Versorgings</w:t>
            </w:r>
            <w:r>
              <w:t>-</w:t>
            </w:r>
            <w:r w:rsidR="002F24CB">
              <w:t>bediening  (alle gemeentelede moet voel dat hulle ‘’behoort’’)</w:t>
            </w:r>
          </w:p>
        </w:tc>
        <w:tc>
          <w:tcPr>
            <w:tcW w:w="6237" w:type="dxa"/>
          </w:tcPr>
          <w:p w:rsidR="002F24CB" w:rsidRDefault="002F24CB" w:rsidP="002F24CB">
            <w:pPr>
              <w:pStyle w:val="ListParagraph"/>
              <w:numPr>
                <w:ilvl w:val="0"/>
                <w:numId w:val="8"/>
              </w:numPr>
            </w:pPr>
            <w:r>
              <w:t xml:space="preserve">Skep ‘n </w:t>
            </w:r>
            <w:r w:rsidRPr="00B57F78">
              <w:rPr>
                <w:b/>
              </w:rPr>
              <w:t>Versorgingsbedie</w:t>
            </w:r>
            <w:r>
              <w:rPr>
                <w:b/>
              </w:rPr>
              <w:t>n</w:t>
            </w:r>
            <w:r w:rsidRPr="00B57F78">
              <w:rPr>
                <w:b/>
              </w:rPr>
              <w:t>ing</w:t>
            </w:r>
            <w:r>
              <w:t xml:space="preserve"> – gelei deur ‘n nuut gedefinieerde Diakoniespan om by ALLE gemeentelede (aktief en onaktief) uit te kom en wat op alle generasies se versorgingsbehoeftes fokus.  </w:t>
            </w:r>
          </w:p>
          <w:p w:rsidR="002F24CB" w:rsidRDefault="002F24CB" w:rsidP="002F24CB">
            <w:pPr>
              <w:pStyle w:val="ListParagraph"/>
              <w:numPr>
                <w:ilvl w:val="0"/>
                <w:numId w:val="8"/>
              </w:numPr>
            </w:pPr>
            <w:r>
              <w:t xml:space="preserve">Fokus is </w:t>
            </w:r>
            <w:r w:rsidRPr="00625D80">
              <w:rPr>
                <w:b/>
              </w:rPr>
              <w:t xml:space="preserve">Kommunikasie </w:t>
            </w:r>
            <w:r>
              <w:t xml:space="preserve">en </w:t>
            </w:r>
            <w:r w:rsidRPr="00315183">
              <w:rPr>
                <w:b/>
              </w:rPr>
              <w:t>Persoonlike kontak</w:t>
            </w:r>
            <w:r>
              <w:t>.  (Diakens en Leraars)</w:t>
            </w:r>
          </w:p>
          <w:p w:rsidR="002F24CB" w:rsidRDefault="002F24CB" w:rsidP="002F24CB">
            <w:pPr>
              <w:pStyle w:val="ListParagraph"/>
              <w:numPr>
                <w:ilvl w:val="0"/>
                <w:numId w:val="8"/>
              </w:numPr>
            </w:pPr>
            <w:r>
              <w:t>Verdeling van gemeente in Wyke</w:t>
            </w:r>
            <w:r w:rsidR="008F5059">
              <w:t xml:space="preserve"> – kontak met die gemeenskap</w:t>
            </w:r>
            <w:r>
              <w:t xml:space="preserve">. </w:t>
            </w:r>
          </w:p>
          <w:p w:rsidR="002F24CB" w:rsidRDefault="002F24CB" w:rsidP="002F24CB">
            <w:pPr>
              <w:pStyle w:val="ListParagraph"/>
              <w:numPr>
                <w:ilvl w:val="0"/>
                <w:numId w:val="8"/>
              </w:numPr>
            </w:pPr>
            <w:r>
              <w:t>Reik uit na ander groepe en kerklos mense</w:t>
            </w:r>
          </w:p>
          <w:p w:rsidR="002F24CB" w:rsidRDefault="002F24CB" w:rsidP="002F24CB">
            <w:pPr>
              <w:pStyle w:val="ListParagraph"/>
              <w:numPr>
                <w:ilvl w:val="0"/>
                <w:numId w:val="8"/>
              </w:numPr>
            </w:pPr>
            <w:r>
              <w:t>Reik uit na nuwe intrekkers</w:t>
            </w:r>
          </w:p>
          <w:p w:rsidR="002F24CB" w:rsidRDefault="002F24CB" w:rsidP="002F24CB">
            <w:pPr>
              <w:pStyle w:val="ListParagraph"/>
              <w:numPr>
                <w:ilvl w:val="0"/>
                <w:numId w:val="8"/>
              </w:numPr>
            </w:pPr>
            <w:r>
              <w:t xml:space="preserve">Ons </w:t>
            </w:r>
            <w:r w:rsidR="00FA6DD5">
              <w:t xml:space="preserve">moet </w:t>
            </w:r>
            <w:r>
              <w:t xml:space="preserve">weet waar nood is en </w:t>
            </w:r>
            <w:r w:rsidR="00FA6DD5">
              <w:t>bied</w:t>
            </w:r>
            <w:r>
              <w:t xml:space="preserve"> vrywilliglik </w:t>
            </w:r>
            <w:r w:rsidR="00FA6DD5">
              <w:t>hulp aan</w:t>
            </w:r>
            <w:r>
              <w:t xml:space="preserve"> </w:t>
            </w:r>
          </w:p>
          <w:p w:rsidR="002F24CB" w:rsidRDefault="002F24CB" w:rsidP="00FA6DD5">
            <w:pPr>
              <w:pStyle w:val="ListParagraph"/>
              <w:numPr>
                <w:ilvl w:val="0"/>
                <w:numId w:val="8"/>
              </w:numPr>
            </w:pPr>
            <w:r w:rsidRPr="00625D80">
              <w:t xml:space="preserve">Die </w:t>
            </w:r>
            <w:r w:rsidRPr="00625D80">
              <w:rPr>
                <w:b/>
              </w:rPr>
              <w:t>Indiensnemingsforum</w:t>
            </w:r>
            <w:r>
              <w:t xml:space="preserve"> hak aan by die </w:t>
            </w:r>
            <w:r w:rsidRPr="00652D3F">
              <w:t>versorgingsbediening.</w:t>
            </w:r>
          </w:p>
        </w:tc>
      </w:tr>
      <w:tr w:rsidR="002F24CB" w:rsidTr="0005397E">
        <w:tc>
          <w:tcPr>
            <w:tcW w:w="1555" w:type="dxa"/>
            <w:vMerge/>
          </w:tcPr>
          <w:p w:rsidR="002F24CB" w:rsidRDefault="002F24CB" w:rsidP="00D15CAA">
            <w:pPr>
              <w:pStyle w:val="ListParagraph"/>
              <w:numPr>
                <w:ilvl w:val="0"/>
                <w:numId w:val="27"/>
              </w:numPr>
            </w:pPr>
          </w:p>
        </w:tc>
        <w:tc>
          <w:tcPr>
            <w:tcW w:w="2268" w:type="dxa"/>
          </w:tcPr>
          <w:p w:rsidR="002F24CB" w:rsidRDefault="00D15CAA" w:rsidP="002F24CB">
            <w:pPr>
              <w:ind w:firstLine="0"/>
            </w:pPr>
            <w:r>
              <w:t xml:space="preserve">2.5 </w:t>
            </w:r>
            <w:r w:rsidR="002F24CB">
              <w:t xml:space="preserve">Musiekbedieninge </w:t>
            </w:r>
          </w:p>
        </w:tc>
        <w:tc>
          <w:tcPr>
            <w:tcW w:w="6237" w:type="dxa"/>
          </w:tcPr>
          <w:p w:rsidR="002F24CB" w:rsidRDefault="002F24CB" w:rsidP="002F24CB">
            <w:pPr>
              <w:pStyle w:val="ListParagraph"/>
              <w:numPr>
                <w:ilvl w:val="0"/>
                <w:numId w:val="8"/>
              </w:numPr>
            </w:pPr>
            <w:r>
              <w:t xml:space="preserve">Verskillende style werk goed </w:t>
            </w:r>
          </w:p>
          <w:p w:rsidR="002F24CB" w:rsidRPr="000C286F" w:rsidRDefault="002F24CB" w:rsidP="008F5059">
            <w:pPr>
              <w:pStyle w:val="ListParagraph"/>
              <w:numPr>
                <w:ilvl w:val="0"/>
                <w:numId w:val="8"/>
              </w:numPr>
            </w:pPr>
            <w:r>
              <w:t xml:space="preserve">Gaping by die </w:t>
            </w:r>
            <w:r w:rsidR="008F5059">
              <w:t>Diens@6.</w:t>
            </w:r>
          </w:p>
        </w:tc>
      </w:tr>
      <w:tr w:rsidR="008F5059" w:rsidTr="008F5059">
        <w:trPr>
          <w:trHeight w:val="820"/>
        </w:trPr>
        <w:tc>
          <w:tcPr>
            <w:tcW w:w="1555" w:type="dxa"/>
            <w:vMerge w:val="restart"/>
          </w:tcPr>
          <w:p w:rsidR="008F5059" w:rsidRDefault="008F5059" w:rsidP="00D15CAA">
            <w:pPr>
              <w:pStyle w:val="ListParagraph"/>
              <w:numPr>
                <w:ilvl w:val="0"/>
                <w:numId w:val="27"/>
              </w:numPr>
            </w:pPr>
            <w:r>
              <w:t>Bedryf</w:t>
            </w:r>
          </w:p>
        </w:tc>
        <w:tc>
          <w:tcPr>
            <w:tcW w:w="2268" w:type="dxa"/>
          </w:tcPr>
          <w:p w:rsidR="00C46280" w:rsidRDefault="00D15CAA" w:rsidP="00FA6DD5">
            <w:pPr>
              <w:ind w:firstLine="0"/>
            </w:pPr>
            <w:r>
              <w:t xml:space="preserve">3.1 </w:t>
            </w:r>
            <w:r w:rsidR="00C46280">
              <w:t>Diensverhoudin</w:t>
            </w:r>
            <w:r w:rsidR="00FA6DD5">
              <w:t>g</w:t>
            </w:r>
            <w:r w:rsidR="00C46280">
              <w:t>e (</w:t>
            </w:r>
            <w:r w:rsidR="008F5059">
              <w:t>Personeelbestuur</w:t>
            </w:r>
            <w:r w:rsidR="00C46280">
              <w:t>)</w:t>
            </w:r>
          </w:p>
        </w:tc>
        <w:tc>
          <w:tcPr>
            <w:tcW w:w="6237" w:type="dxa"/>
          </w:tcPr>
          <w:p w:rsidR="00C46280" w:rsidRDefault="00C46280" w:rsidP="008F5059">
            <w:pPr>
              <w:pStyle w:val="ListParagraph"/>
              <w:numPr>
                <w:ilvl w:val="0"/>
                <w:numId w:val="8"/>
              </w:numPr>
            </w:pPr>
            <w:r>
              <w:t>Personeelbestuur van alle betaalde amptenare</w:t>
            </w:r>
          </w:p>
          <w:p w:rsidR="008F5059" w:rsidRPr="000C286F" w:rsidRDefault="008F5059" w:rsidP="00926DD0">
            <w:pPr>
              <w:pStyle w:val="ListParagraph"/>
              <w:numPr>
                <w:ilvl w:val="0"/>
                <w:numId w:val="8"/>
              </w:numPr>
            </w:pPr>
            <w:r>
              <w:t xml:space="preserve">Die prestasiebestuur van alle betaalde personeel is geidentifiseer as belangrik.  Sien opdrag aan ‘n </w:t>
            </w:r>
            <w:r w:rsidR="00926DD0">
              <w:t xml:space="preserve">spesiale </w:t>
            </w:r>
            <w:r w:rsidRPr="00FA6DD5">
              <w:rPr>
                <w:b/>
              </w:rPr>
              <w:t>taakspan</w:t>
            </w:r>
            <w:r>
              <w:t xml:space="preserve">. </w:t>
            </w:r>
          </w:p>
        </w:tc>
      </w:tr>
      <w:tr w:rsidR="008F5059" w:rsidTr="0005397E">
        <w:trPr>
          <w:trHeight w:val="1405"/>
        </w:trPr>
        <w:tc>
          <w:tcPr>
            <w:tcW w:w="1555" w:type="dxa"/>
            <w:vMerge/>
          </w:tcPr>
          <w:p w:rsidR="008F5059" w:rsidRDefault="008F5059" w:rsidP="00D15CAA">
            <w:pPr>
              <w:pStyle w:val="ListParagraph"/>
              <w:numPr>
                <w:ilvl w:val="0"/>
                <w:numId w:val="27"/>
              </w:numPr>
            </w:pPr>
          </w:p>
        </w:tc>
        <w:tc>
          <w:tcPr>
            <w:tcW w:w="2268" w:type="dxa"/>
          </w:tcPr>
          <w:p w:rsidR="008F5059" w:rsidRDefault="00D15CAA" w:rsidP="008F5059">
            <w:pPr>
              <w:ind w:firstLine="0"/>
            </w:pPr>
            <w:r>
              <w:t xml:space="preserve">3.2 </w:t>
            </w:r>
            <w:r w:rsidR="008F5059">
              <w:t xml:space="preserve">Finansies </w:t>
            </w:r>
          </w:p>
        </w:tc>
        <w:tc>
          <w:tcPr>
            <w:tcW w:w="6237" w:type="dxa"/>
          </w:tcPr>
          <w:p w:rsidR="00FA6DD5" w:rsidRDefault="008F5059" w:rsidP="00277165">
            <w:pPr>
              <w:pStyle w:val="ListParagraph"/>
              <w:numPr>
                <w:ilvl w:val="0"/>
                <w:numId w:val="19"/>
              </w:numPr>
              <w:ind w:left="455" w:hanging="455"/>
            </w:pPr>
            <w:r>
              <w:t xml:space="preserve">Bestuur van die gemeente se Finansies en begroting gaan voort soos tans. </w:t>
            </w:r>
            <w:r w:rsidR="00FA6DD5">
              <w:t xml:space="preserve"> Nodige kontroles is in plek. </w:t>
            </w:r>
          </w:p>
          <w:p w:rsidR="008F5059" w:rsidRDefault="008F5059" w:rsidP="008F5059">
            <w:pPr>
              <w:pStyle w:val="ListParagraph"/>
              <w:numPr>
                <w:ilvl w:val="0"/>
                <w:numId w:val="19"/>
              </w:numPr>
              <w:ind w:left="455" w:hanging="455"/>
            </w:pPr>
            <w:r>
              <w:t>Nodige intervensies en versoeke vir addisionele bydraes sal deur die Fin ko</w:t>
            </w:r>
            <w:r w:rsidR="00FA6DD5">
              <w:t>m</w:t>
            </w:r>
            <w:r>
              <w:t xml:space="preserve">mitee behartig word. </w:t>
            </w:r>
          </w:p>
        </w:tc>
      </w:tr>
      <w:tr w:rsidR="00C46280" w:rsidTr="00C46280">
        <w:trPr>
          <w:trHeight w:val="1985"/>
        </w:trPr>
        <w:tc>
          <w:tcPr>
            <w:tcW w:w="1555" w:type="dxa"/>
            <w:vMerge/>
          </w:tcPr>
          <w:p w:rsidR="00C46280" w:rsidRDefault="00C46280" w:rsidP="00D15CAA">
            <w:pPr>
              <w:pStyle w:val="ListParagraph"/>
              <w:numPr>
                <w:ilvl w:val="0"/>
                <w:numId w:val="27"/>
              </w:numPr>
            </w:pPr>
          </w:p>
        </w:tc>
        <w:tc>
          <w:tcPr>
            <w:tcW w:w="2268" w:type="dxa"/>
          </w:tcPr>
          <w:p w:rsidR="00C46280" w:rsidRDefault="00D15CAA" w:rsidP="00D15CAA">
            <w:pPr>
              <w:ind w:firstLine="0"/>
            </w:pPr>
            <w:r>
              <w:t xml:space="preserve">3.3 </w:t>
            </w:r>
            <w:r w:rsidR="00C46280">
              <w:t xml:space="preserve">Bemarking </w:t>
            </w:r>
          </w:p>
        </w:tc>
        <w:tc>
          <w:tcPr>
            <w:tcW w:w="6237" w:type="dxa"/>
          </w:tcPr>
          <w:p w:rsidR="00C46280" w:rsidRPr="000C286F" w:rsidRDefault="00C46280" w:rsidP="008F5059">
            <w:pPr>
              <w:pStyle w:val="ListParagraph"/>
              <w:numPr>
                <w:ilvl w:val="0"/>
                <w:numId w:val="8"/>
              </w:numPr>
            </w:pPr>
            <w:r w:rsidRPr="000C286F">
              <w:t xml:space="preserve">Keur ‘n behoorlike begroting en </w:t>
            </w:r>
            <w:r w:rsidRPr="00652D3F">
              <w:t>implementeringsplan</w:t>
            </w:r>
            <w:r w:rsidRPr="000C286F">
              <w:t xml:space="preserve"> vir bemarking goed. </w:t>
            </w:r>
          </w:p>
          <w:p w:rsidR="00C46280" w:rsidRDefault="00C46280" w:rsidP="008F5059">
            <w:pPr>
              <w:pStyle w:val="ListParagraph"/>
              <w:numPr>
                <w:ilvl w:val="0"/>
                <w:numId w:val="8"/>
              </w:numPr>
            </w:pPr>
            <w:r w:rsidRPr="000C286F">
              <w:t>Raak bekend in die omgewing (skole, besighede</w:t>
            </w:r>
            <w:r>
              <w:t>, ouetehuise ens.)</w:t>
            </w:r>
          </w:p>
          <w:p w:rsidR="00C46280" w:rsidRDefault="00C46280" w:rsidP="008F5059">
            <w:pPr>
              <w:pStyle w:val="ListParagraph"/>
              <w:numPr>
                <w:ilvl w:val="0"/>
                <w:numId w:val="8"/>
              </w:numPr>
            </w:pPr>
            <w:r>
              <w:t>Nuwe webblad en logo is in wording.</w:t>
            </w:r>
          </w:p>
          <w:p w:rsidR="00C46280" w:rsidRDefault="00C46280" w:rsidP="00926DD0">
            <w:pPr>
              <w:pStyle w:val="ListParagraph"/>
              <w:numPr>
                <w:ilvl w:val="0"/>
                <w:numId w:val="8"/>
              </w:numPr>
            </w:pPr>
            <w:r>
              <w:t xml:space="preserve">Wees bewus van al die projekte, aksies, planne van </w:t>
            </w:r>
            <w:r w:rsidR="00926DD0">
              <w:t xml:space="preserve">bedieninge </w:t>
            </w:r>
            <w:r>
              <w:t xml:space="preserve">en bemark pro-aktief. </w:t>
            </w:r>
          </w:p>
          <w:p w:rsidR="00FA6DD5" w:rsidRDefault="00FA6DD5" w:rsidP="00926DD0">
            <w:pPr>
              <w:pStyle w:val="ListParagraph"/>
              <w:numPr>
                <w:ilvl w:val="0"/>
                <w:numId w:val="8"/>
              </w:numPr>
            </w:pPr>
            <w:r>
              <w:t xml:space="preserve">Fokus op borgskappe. </w:t>
            </w:r>
          </w:p>
        </w:tc>
      </w:tr>
      <w:tr w:rsidR="008F5059" w:rsidTr="0005397E">
        <w:trPr>
          <w:trHeight w:val="232"/>
        </w:trPr>
        <w:tc>
          <w:tcPr>
            <w:tcW w:w="1555" w:type="dxa"/>
            <w:vMerge/>
          </w:tcPr>
          <w:p w:rsidR="008F5059" w:rsidRDefault="008F5059" w:rsidP="00D15CAA">
            <w:pPr>
              <w:pStyle w:val="ListParagraph"/>
              <w:numPr>
                <w:ilvl w:val="0"/>
                <w:numId w:val="27"/>
              </w:numPr>
            </w:pPr>
          </w:p>
        </w:tc>
        <w:tc>
          <w:tcPr>
            <w:tcW w:w="2268" w:type="dxa"/>
          </w:tcPr>
          <w:p w:rsidR="008F5059" w:rsidRDefault="00D15CAA" w:rsidP="008F5059">
            <w:pPr>
              <w:ind w:firstLine="0"/>
            </w:pPr>
            <w:r>
              <w:t xml:space="preserve">3.4 </w:t>
            </w:r>
            <w:r w:rsidR="008F5059">
              <w:t>Eiendomme</w:t>
            </w:r>
          </w:p>
        </w:tc>
        <w:tc>
          <w:tcPr>
            <w:tcW w:w="6237" w:type="dxa"/>
          </w:tcPr>
          <w:p w:rsidR="008F5059" w:rsidRDefault="008F5059" w:rsidP="008F5059">
            <w:pPr>
              <w:pStyle w:val="ListParagraph"/>
              <w:numPr>
                <w:ilvl w:val="0"/>
                <w:numId w:val="19"/>
              </w:numPr>
              <w:ind w:left="455" w:hanging="455"/>
            </w:pPr>
            <w:r>
              <w:t xml:space="preserve">Bestuur en instandhouding van alle geboue en persele. </w:t>
            </w:r>
          </w:p>
          <w:p w:rsidR="008F5059" w:rsidRDefault="008F5059" w:rsidP="008F5059">
            <w:pPr>
              <w:pStyle w:val="ListParagraph"/>
              <w:numPr>
                <w:ilvl w:val="0"/>
                <w:numId w:val="19"/>
              </w:numPr>
              <w:ind w:left="455" w:hanging="455"/>
            </w:pPr>
            <w:r>
              <w:t>Gemeente doen self instandhoudingstake by die kerk</w:t>
            </w:r>
          </w:p>
          <w:p w:rsidR="008F5059" w:rsidRDefault="008F5059" w:rsidP="00FA6DD5">
            <w:pPr>
              <w:pStyle w:val="ListParagraph"/>
              <w:numPr>
                <w:ilvl w:val="0"/>
                <w:numId w:val="19"/>
              </w:numPr>
              <w:ind w:left="455" w:hanging="455"/>
            </w:pPr>
            <w:r>
              <w:t xml:space="preserve">Skerp die gemeente se veiligheid en sekuriteit op.  </w:t>
            </w:r>
            <w:r w:rsidR="00926DD0">
              <w:t>(</w:t>
            </w:r>
            <w:r>
              <w:t>Beleid</w:t>
            </w:r>
            <w:r w:rsidR="00FA6DD5">
              <w:t>,</w:t>
            </w:r>
            <w:r>
              <w:t xml:space="preserve"> prosesse</w:t>
            </w:r>
            <w:r w:rsidR="00FA6DD5">
              <w:t xml:space="preserve"> en bewusmaking</w:t>
            </w:r>
            <w:r>
              <w:t xml:space="preserve">) </w:t>
            </w:r>
          </w:p>
          <w:p w:rsidR="00FA6DD5" w:rsidRDefault="00FA6DD5" w:rsidP="00FA6DD5">
            <w:pPr>
              <w:pStyle w:val="ListParagraph"/>
              <w:numPr>
                <w:ilvl w:val="0"/>
                <w:numId w:val="19"/>
              </w:numPr>
              <w:ind w:left="455" w:hanging="455"/>
            </w:pPr>
            <w:r>
              <w:t xml:space="preserve">Fokus op pro-aktiewe instandhouding </w:t>
            </w:r>
          </w:p>
        </w:tc>
      </w:tr>
      <w:tr w:rsidR="008F5059" w:rsidTr="0005397E">
        <w:trPr>
          <w:trHeight w:val="231"/>
        </w:trPr>
        <w:tc>
          <w:tcPr>
            <w:tcW w:w="1555" w:type="dxa"/>
            <w:vMerge/>
          </w:tcPr>
          <w:p w:rsidR="008F5059" w:rsidRDefault="008F5059" w:rsidP="00D15CAA">
            <w:pPr>
              <w:pStyle w:val="ListParagraph"/>
              <w:numPr>
                <w:ilvl w:val="0"/>
                <w:numId w:val="27"/>
              </w:numPr>
            </w:pPr>
          </w:p>
        </w:tc>
        <w:tc>
          <w:tcPr>
            <w:tcW w:w="2268" w:type="dxa"/>
          </w:tcPr>
          <w:p w:rsidR="008F5059" w:rsidRDefault="00D15CAA" w:rsidP="008F5059">
            <w:pPr>
              <w:ind w:firstLine="0"/>
            </w:pPr>
            <w:r>
              <w:t xml:space="preserve">3.5 </w:t>
            </w:r>
            <w:r w:rsidR="008F5059">
              <w:t xml:space="preserve">Administrasie </w:t>
            </w:r>
          </w:p>
        </w:tc>
        <w:tc>
          <w:tcPr>
            <w:tcW w:w="6237" w:type="dxa"/>
          </w:tcPr>
          <w:p w:rsidR="008F5059" w:rsidRDefault="00FA6DD5" w:rsidP="008F5059">
            <w:pPr>
              <w:pStyle w:val="ListParagraph"/>
              <w:numPr>
                <w:ilvl w:val="0"/>
                <w:numId w:val="19"/>
              </w:numPr>
              <w:ind w:left="455" w:hanging="455"/>
            </w:pPr>
            <w:r>
              <w:t>Verbetering van k</w:t>
            </w:r>
            <w:r w:rsidR="008F5059">
              <w:t xml:space="preserve">antooradministrasie en stelsels </w:t>
            </w:r>
          </w:p>
          <w:p w:rsidR="008F5059" w:rsidRDefault="00C46280" w:rsidP="00C46280">
            <w:pPr>
              <w:pStyle w:val="ListParagraph"/>
              <w:numPr>
                <w:ilvl w:val="0"/>
                <w:numId w:val="19"/>
              </w:numPr>
              <w:ind w:left="455" w:hanging="455"/>
            </w:pPr>
            <w:r>
              <w:t>Kry g</w:t>
            </w:r>
            <w:r w:rsidR="008F5059">
              <w:t xml:space="preserve">emeente insette en idees oor hoe om administrasie te verbeter. </w:t>
            </w:r>
          </w:p>
          <w:p w:rsidR="00AC2EC5" w:rsidRDefault="00AC2EC5" w:rsidP="00C46280">
            <w:pPr>
              <w:pStyle w:val="ListParagraph"/>
              <w:numPr>
                <w:ilvl w:val="0"/>
                <w:numId w:val="19"/>
              </w:numPr>
              <w:ind w:left="455" w:hanging="455"/>
            </w:pPr>
            <w:r>
              <w:t xml:space="preserve">Beplan die gebruik van alle moontlike kommunikasie-media om die gemeente en gemeenskap beter te bereik.  </w:t>
            </w:r>
            <w:r w:rsidRPr="00AC2EC5">
              <w:rPr>
                <w:b/>
                <w:noProof/>
                <w:lang w:val="en-ZA" w:eastAsia="en-ZA"/>
              </w:rPr>
              <w:t>Webblad, Facebook, Whatsapp, SMSse, Instigram, Twitter</w:t>
            </w:r>
            <w:r>
              <w:rPr>
                <w:b/>
                <w:noProof/>
                <w:lang w:val="en-ZA" w:eastAsia="en-ZA"/>
              </w:rPr>
              <w:t xml:space="preserve"> en wat ookal. </w:t>
            </w:r>
            <w:r>
              <w:t xml:space="preserve"> </w:t>
            </w:r>
          </w:p>
          <w:p w:rsidR="00C46280" w:rsidRDefault="00C46280" w:rsidP="00C46280">
            <w:pPr>
              <w:pStyle w:val="ListParagraph"/>
              <w:numPr>
                <w:ilvl w:val="0"/>
                <w:numId w:val="19"/>
              </w:numPr>
              <w:ind w:left="455" w:hanging="455"/>
            </w:pPr>
            <w:r>
              <w:t xml:space="preserve">Hierdie taak is ook verwys na ‘n aparte </w:t>
            </w:r>
            <w:r w:rsidRPr="00FA6DD5">
              <w:rPr>
                <w:b/>
              </w:rPr>
              <w:t>taakspan</w:t>
            </w:r>
            <w:r>
              <w:t xml:space="preserve"> as fokus area.   Verwys na riglyne in die 2018 Strategie dokument. </w:t>
            </w:r>
          </w:p>
        </w:tc>
      </w:tr>
      <w:tr w:rsidR="007525E6" w:rsidTr="0005397E">
        <w:tc>
          <w:tcPr>
            <w:tcW w:w="1555" w:type="dxa"/>
            <w:vMerge w:val="restart"/>
          </w:tcPr>
          <w:p w:rsidR="007525E6" w:rsidRDefault="007525E6" w:rsidP="00D15CAA">
            <w:pPr>
              <w:pStyle w:val="ListParagraph"/>
              <w:numPr>
                <w:ilvl w:val="0"/>
                <w:numId w:val="27"/>
              </w:numPr>
            </w:pPr>
            <w:r>
              <w:t xml:space="preserve">Aksies </w:t>
            </w:r>
          </w:p>
        </w:tc>
        <w:tc>
          <w:tcPr>
            <w:tcW w:w="2268" w:type="dxa"/>
          </w:tcPr>
          <w:p w:rsidR="007525E6" w:rsidRDefault="007525E6" w:rsidP="008F5059">
            <w:pPr>
              <w:ind w:firstLine="0"/>
            </w:pPr>
            <w:r>
              <w:t xml:space="preserve">4.1 Prisma  </w:t>
            </w:r>
          </w:p>
        </w:tc>
        <w:tc>
          <w:tcPr>
            <w:tcW w:w="6237" w:type="dxa"/>
          </w:tcPr>
          <w:p w:rsidR="007525E6" w:rsidRDefault="007525E6" w:rsidP="008F5059">
            <w:pPr>
              <w:pStyle w:val="ListParagraph"/>
              <w:numPr>
                <w:ilvl w:val="0"/>
                <w:numId w:val="8"/>
              </w:numPr>
            </w:pPr>
            <w:r>
              <w:t xml:space="preserve">Koördinering van alle aksies en uitreike.  </w:t>
            </w:r>
          </w:p>
          <w:p w:rsidR="00FA6DD5" w:rsidRDefault="007525E6" w:rsidP="008F5059">
            <w:pPr>
              <w:pStyle w:val="ListParagraph"/>
              <w:numPr>
                <w:ilvl w:val="0"/>
                <w:numId w:val="8"/>
              </w:numPr>
            </w:pPr>
            <w:r w:rsidRPr="00652D3F">
              <w:t>Daar is</w:t>
            </w:r>
            <w:r>
              <w:t xml:space="preserve"> talle aksies waar die lede betrokke kan raak en ‘n verskil maak.  </w:t>
            </w:r>
          </w:p>
          <w:p w:rsidR="007525E6" w:rsidRDefault="00FA6DD5" w:rsidP="008F5059">
            <w:pPr>
              <w:pStyle w:val="ListParagraph"/>
              <w:numPr>
                <w:ilvl w:val="0"/>
                <w:numId w:val="8"/>
              </w:numPr>
            </w:pPr>
            <w:r>
              <w:t xml:space="preserve">Hersien die lys, dateer op en verwyser “onaktiewe” aksies </w:t>
            </w:r>
          </w:p>
          <w:p w:rsidR="00FA6DD5" w:rsidRDefault="00FA6DD5" w:rsidP="008F5059">
            <w:pPr>
              <w:pStyle w:val="ListParagraph"/>
              <w:numPr>
                <w:ilvl w:val="0"/>
                <w:numId w:val="8"/>
              </w:numPr>
            </w:pPr>
            <w:r>
              <w:t xml:space="preserve">Bewusmaking binne die gemeente </w:t>
            </w:r>
          </w:p>
          <w:p w:rsidR="007525E6" w:rsidRDefault="007525E6" w:rsidP="00081218">
            <w:pPr>
              <w:pStyle w:val="ListParagraph"/>
              <w:numPr>
                <w:ilvl w:val="0"/>
                <w:numId w:val="8"/>
              </w:numPr>
            </w:pPr>
            <w:r>
              <w:t>Voorbeelde:  Ravah, Vreugdediens, Seniors, Klank en Data, Danville ens   Hierdie spanne gaan voort met hulle werk.</w:t>
            </w:r>
          </w:p>
        </w:tc>
      </w:tr>
      <w:tr w:rsidR="007525E6" w:rsidTr="0005397E">
        <w:tc>
          <w:tcPr>
            <w:tcW w:w="1555" w:type="dxa"/>
            <w:vMerge/>
          </w:tcPr>
          <w:p w:rsidR="007525E6" w:rsidRDefault="007525E6" w:rsidP="00D15CAA">
            <w:pPr>
              <w:pStyle w:val="ListParagraph"/>
              <w:numPr>
                <w:ilvl w:val="0"/>
                <w:numId w:val="27"/>
              </w:numPr>
            </w:pPr>
          </w:p>
        </w:tc>
        <w:tc>
          <w:tcPr>
            <w:tcW w:w="2268" w:type="dxa"/>
          </w:tcPr>
          <w:p w:rsidR="007525E6" w:rsidRDefault="007525E6" w:rsidP="00C46280">
            <w:pPr>
              <w:ind w:firstLine="0"/>
            </w:pPr>
            <w:r>
              <w:t xml:space="preserve">4.2 Senioraksie </w:t>
            </w:r>
          </w:p>
        </w:tc>
        <w:tc>
          <w:tcPr>
            <w:tcW w:w="6237" w:type="dxa"/>
          </w:tcPr>
          <w:p w:rsidR="007525E6" w:rsidRDefault="007525E6" w:rsidP="00C46280">
            <w:pPr>
              <w:pStyle w:val="ListParagraph"/>
              <w:numPr>
                <w:ilvl w:val="0"/>
                <w:numId w:val="8"/>
              </w:numPr>
            </w:pPr>
            <w:r>
              <w:t xml:space="preserve">Aksie werk goed. </w:t>
            </w:r>
          </w:p>
          <w:p w:rsidR="007525E6" w:rsidRDefault="007525E6" w:rsidP="00C46280">
            <w:pPr>
              <w:pStyle w:val="ListParagraph"/>
              <w:numPr>
                <w:ilvl w:val="0"/>
                <w:numId w:val="8"/>
              </w:numPr>
            </w:pPr>
            <w:r>
              <w:t>Oorweeg skakeling en gemeenskaplike funksies met seniors van buurgemeentes.</w:t>
            </w:r>
          </w:p>
        </w:tc>
      </w:tr>
      <w:tr w:rsidR="007525E6" w:rsidTr="0005397E">
        <w:tc>
          <w:tcPr>
            <w:tcW w:w="1555" w:type="dxa"/>
            <w:vMerge/>
          </w:tcPr>
          <w:p w:rsidR="007525E6" w:rsidRDefault="007525E6" w:rsidP="00D15CAA">
            <w:pPr>
              <w:pStyle w:val="ListParagraph"/>
              <w:numPr>
                <w:ilvl w:val="0"/>
                <w:numId w:val="27"/>
              </w:numPr>
            </w:pPr>
          </w:p>
        </w:tc>
        <w:tc>
          <w:tcPr>
            <w:tcW w:w="2268" w:type="dxa"/>
          </w:tcPr>
          <w:p w:rsidR="007525E6" w:rsidRDefault="007525E6" w:rsidP="007525E6">
            <w:pPr>
              <w:ind w:firstLine="0"/>
            </w:pPr>
            <w:r>
              <w:t>4.3 “3dePlek” byeenkomste</w:t>
            </w:r>
          </w:p>
        </w:tc>
        <w:tc>
          <w:tcPr>
            <w:tcW w:w="6237" w:type="dxa"/>
          </w:tcPr>
          <w:p w:rsidR="007525E6" w:rsidRDefault="007525E6" w:rsidP="00C46280">
            <w:pPr>
              <w:pStyle w:val="ListParagraph"/>
              <w:numPr>
                <w:ilvl w:val="0"/>
                <w:numId w:val="8"/>
              </w:numPr>
            </w:pPr>
            <w:r>
              <w:t xml:space="preserve">Fokus is om geloofsvrae te beantwoord – vir alle generasies – maar meer gerig op studente en millennials. </w:t>
            </w:r>
          </w:p>
          <w:p w:rsidR="007525E6" w:rsidRDefault="007525E6" w:rsidP="00C46280">
            <w:pPr>
              <w:pStyle w:val="ListParagraph"/>
              <w:numPr>
                <w:ilvl w:val="0"/>
                <w:numId w:val="8"/>
              </w:numPr>
            </w:pPr>
            <w:r>
              <w:t xml:space="preserve">Ratio Christi. </w:t>
            </w:r>
          </w:p>
        </w:tc>
      </w:tr>
      <w:tr w:rsidR="007525E6" w:rsidTr="0005397E">
        <w:tc>
          <w:tcPr>
            <w:tcW w:w="1555" w:type="dxa"/>
            <w:vMerge/>
          </w:tcPr>
          <w:p w:rsidR="007525E6" w:rsidRDefault="007525E6" w:rsidP="007525E6">
            <w:pPr>
              <w:pStyle w:val="ListParagraph"/>
              <w:numPr>
                <w:ilvl w:val="0"/>
                <w:numId w:val="27"/>
              </w:numPr>
            </w:pPr>
          </w:p>
        </w:tc>
        <w:tc>
          <w:tcPr>
            <w:tcW w:w="2268" w:type="dxa"/>
          </w:tcPr>
          <w:p w:rsidR="007525E6" w:rsidRDefault="007525E6" w:rsidP="007525E6">
            <w:pPr>
              <w:ind w:firstLine="0"/>
            </w:pPr>
            <w:r>
              <w:t>4.4 Projekte</w:t>
            </w:r>
          </w:p>
        </w:tc>
        <w:tc>
          <w:tcPr>
            <w:tcW w:w="6237" w:type="dxa"/>
          </w:tcPr>
          <w:p w:rsidR="007525E6" w:rsidRDefault="007525E6" w:rsidP="007525E6">
            <w:pPr>
              <w:pStyle w:val="ListParagraph"/>
              <w:numPr>
                <w:ilvl w:val="0"/>
                <w:numId w:val="8"/>
              </w:numPr>
            </w:pPr>
            <w:r>
              <w:t>Gefokus op fondsinsameling.</w:t>
            </w:r>
          </w:p>
          <w:p w:rsidR="007525E6" w:rsidRDefault="007525E6" w:rsidP="007525E6">
            <w:pPr>
              <w:pStyle w:val="ListParagraph"/>
              <w:numPr>
                <w:ilvl w:val="0"/>
                <w:numId w:val="8"/>
              </w:numPr>
            </w:pPr>
            <w:r>
              <w:t xml:space="preserve">Bedink </w:t>
            </w:r>
            <w:r w:rsidR="00096F96">
              <w:t xml:space="preserve">beter </w:t>
            </w:r>
            <w:r>
              <w:t xml:space="preserve">verspreiding </w:t>
            </w:r>
            <w:r w:rsidR="00096F96">
              <w:t>van</w:t>
            </w:r>
            <w:r>
              <w:t xml:space="preserve"> projekte deur die jaar.</w:t>
            </w:r>
          </w:p>
          <w:p w:rsidR="007525E6" w:rsidRDefault="007525E6" w:rsidP="007525E6">
            <w:pPr>
              <w:pStyle w:val="ListParagraph"/>
              <w:numPr>
                <w:ilvl w:val="0"/>
                <w:numId w:val="8"/>
              </w:numPr>
            </w:pPr>
            <w:r>
              <w:t xml:space="preserve">Fokus op die betrokkenheid van die gemeenskap. </w:t>
            </w:r>
          </w:p>
        </w:tc>
      </w:tr>
      <w:tr w:rsidR="00096F96" w:rsidTr="00277165">
        <w:trPr>
          <w:trHeight w:val="247"/>
        </w:trPr>
        <w:tc>
          <w:tcPr>
            <w:tcW w:w="1555" w:type="dxa"/>
            <w:vMerge/>
          </w:tcPr>
          <w:p w:rsidR="00096F96" w:rsidRDefault="00096F96" w:rsidP="007525E6">
            <w:pPr>
              <w:pStyle w:val="ListParagraph"/>
              <w:numPr>
                <w:ilvl w:val="0"/>
                <w:numId w:val="27"/>
              </w:numPr>
            </w:pPr>
          </w:p>
        </w:tc>
        <w:tc>
          <w:tcPr>
            <w:tcW w:w="8505" w:type="dxa"/>
            <w:gridSpan w:val="2"/>
          </w:tcPr>
          <w:p w:rsidR="00096F96" w:rsidRDefault="00096F96" w:rsidP="007525E6">
            <w:pPr>
              <w:ind w:firstLine="0"/>
            </w:pPr>
            <w:r>
              <w:t>4.5 Ander:</w:t>
            </w:r>
          </w:p>
        </w:tc>
      </w:tr>
      <w:tr w:rsidR="007525E6" w:rsidTr="0005397E">
        <w:tc>
          <w:tcPr>
            <w:tcW w:w="1555" w:type="dxa"/>
            <w:vMerge/>
          </w:tcPr>
          <w:p w:rsidR="007525E6" w:rsidRDefault="007525E6" w:rsidP="007525E6">
            <w:pPr>
              <w:pStyle w:val="ListParagraph"/>
              <w:numPr>
                <w:ilvl w:val="0"/>
                <w:numId w:val="27"/>
              </w:numPr>
            </w:pPr>
          </w:p>
        </w:tc>
        <w:tc>
          <w:tcPr>
            <w:tcW w:w="2268" w:type="dxa"/>
          </w:tcPr>
          <w:p w:rsidR="007525E6" w:rsidRDefault="007525E6" w:rsidP="007525E6">
            <w:pPr>
              <w:pStyle w:val="ListParagraph"/>
              <w:numPr>
                <w:ilvl w:val="0"/>
                <w:numId w:val="29"/>
              </w:numPr>
              <w:ind w:left="175" w:hanging="175"/>
              <w:jc w:val="right"/>
            </w:pPr>
            <w:r>
              <w:t>Dissipelskap</w:t>
            </w:r>
          </w:p>
        </w:tc>
        <w:tc>
          <w:tcPr>
            <w:tcW w:w="6237" w:type="dxa"/>
          </w:tcPr>
          <w:p w:rsidR="007525E6" w:rsidRDefault="007525E6" w:rsidP="007525E6">
            <w:pPr>
              <w:pStyle w:val="ListParagraph"/>
              <w:numPr>
                <w:ilvl w:val="0"/>
                <w:numId w:val="8"/>
              </w:numPr>
            </w:pPr>
            <w:r>
              <w:t>Bybelskool</w:t>
            </w:r>
            <w:r w:rsidR="00096F96">
              <w:t xml:space="preserve"> – gaan voort </w:t>
            </w:r>
          </w:p>
        </w:tc>
      </w:tr>
      <w:tr w:rsidR="007525E6" w:rsidTr="0005397E">
        <w:tc>
          <w:tcPr>
            <w:tcW w:w="1555" w:type="dxa"/>
            <w:vMerge/>
          </w:tcPr>
          <w:p w:rsidR="007525E6" w:rsidRDefault="007525E6" w:rsidP="007525E6">
            <w:pPr>
              <w:pStyle w:val="ListParagraph"/>
              <w:numPr>
                <w:ilvl w:val="0"/>
                <w:numId w:val="27"/>
              </w:numPr>
            </w:pPr>
          </w:p>
        </w:tc>
        <w:tc>
          <w:tcPr>
            <w:tcW w:w="2268" w:type="dxa"/>
          </w:tcPr>
          <w:p w:rsidR="007525E6" w:rsidRDefault="007525E6" w:rsidP="007525E6">
            <w:pPr>
              <w:pStyle w:val="ListParagraph"/>
              <w:numPr>
                <w:ilvl w:val="0"/>
                <w:numId w:val="29"/>
              </w:numPr>
              <w:ind w:left="175" w:hanging="175"/>
              <w:jc w:val="right"/>
            </w:pPr>
            <w:r>
              <w:t>Uitreike</w:t>
            </w:r>
          </w:p>
        </w:tc>
        <w:tc>
          <w:tcPr>
            <w:tcW w:w="6237" w:type="dxa"/>
          </w:tcPr>
          <w:p w:rsidR="007525E6" w:rsidRDefault="007525E6" w:rsidP="007525E6">
            <w:pPr>
              <w:pStyle w:val="ListParagraph"/>
              <w:numPr>
                <w:ilvl w:val="0"/>
                <w:numId w:val="8"/>
              </w:numPr>
            </w:pPr>
            <w:r>
              <w:t>Robertses</w:t>
            </w:r>
          </w:p>
          <w:p w:rsidR="007525E6" w:rsidRDefault="007525E6" w:rsidP="007525E6">
            <w:pPr>
              <w:pStyle w:val="ListParagraph"/>
              <w:numPr>
                <w:ilvl w:val="0"/>
                <w:numId w:val="8"/>
              </w:numPr>
            </w:pPr>
            <w:r>
              <w:t>Andries Schwartz</w:t>
            </w:r>
          </w:p>
          <w:p w:rsidR="007525E6" w:rsidRDefault="007525E6" w:rsidP="007525E6">
            <w:pPr>
              <w:pStyle w:val="ListParagraph"/>
              <w:numPr>
                <w:ilvl w:val="0"/>
                <w:numId w:val="8"/>
              </w:numPr>
            </w:pPr>
            <w:r>
              <w:t xml:space="preserve">Franse uitreik </w:t>
            </w:r>
          </w:p>
        </w:tc>
      </w:tr>
      <w:tr w:rsidR="007525E6" w:rsidTr="0005397E">
        <w:tc>
          <w:tcPr>
            <w:tcW w:w="1555" w:type="dxa"/>
            <w:vMerge/>
          </w:tcPr>
          <w:p w:rsidR="007525E6" w:rsidRDefault="007525E6" w:rsidP="007525E6">
            <w:pPr>
              <w:pStyle w:val="ListParagraph"/>
              <w:numPr>
                <w:ilvl w:val="0"/>
                <w:numId w:val="27"/>
              </w:numPr>
            </w:pPr>
          </w:p>
        </w:tc>
        <w:tc>
          <w:tcPr>
            <w:tcW w:w="2268" w:type="dxa"/>
          </w:tcPr>
          <w:p w:rsidR="007525E6" w:rsidRDefault="007525E6" w:rsidP="007525E6">
            <w:pPr>
              <w:pStyle w:val="ListParagraph"/>
              <w:numPr>
                <w:ilvl w:val="0"/>
                <w:numId w:val="29"/>
              </w:numPr>
              <w:ind w:left="175" w:hanging="175"/>
              <w:jc w:val="right"/>
            </w:pPr>
            <w:r>
              <w:t>Vreugdediens</w:t>
            </w:r>
          </w:p>
        </w:tc>
        <w:tc>
          <w:tcPr>
            <w:tcW w:w="6237" w:type="dxa"/>
          </w:tcPr>
          <w:p w:rsidR="007525E6" w:rsidRDefault="007525E6" w:rsidP="007525E6">
            <w:pPr>
              <w:pStyle w:val="ListParagraph"/>
              <w:numPr>
                <w:ilvl w:val="0"/>
                <w:numId w:val="8"/>
              </w:numPr>
            </w:pPr>
            <w:r>
              <w:t>Ken-mekaar tee</w:t>
            </w:r>
          </w:p>
          <w:p w:rsidR="007525E6" w:rsidRDefault="007525E6" w:rsidP="007525E6">
            <w:pPr>
              <w:pStyle w:val="ListParagraph"/>
              <w:numPr>
                <w:ilvl w:val="0"/>
                <w:numId w:val="8"/>
              </w:numPr>
            </w:pPr>
            <w:r>
              <w:t xml:space="preserve">Koffiekafee </w:t>
            </w:r>
          </w:p>
        </w:tc>
      </w:tr>
      <w:tr w:rsidR="007525E6" w:rsidTr="0005397E">
        <w:tc>
          <w:tcPr>
            <w:tcW w:w="1555" w:type="dxa"/>
            <w:vMerge/>
          </w:tcPr>
          <w:p w:rsidR="007525E6" w:rsidRDefault="007525E6" w:rsidP="007525E6">
            <w:pPr>
              <w:pStyle w:val="ListParagraph"/>
              <w:numPr>
                <w:ilvl w:val="0"/>
                <w:numId w:val="27"/>
              </w:numPr>
            </w:pPr>
          </w:p>
        </w:tc>
        <w:tc>
          <w:tcPr>
            <w:tcW w:w="2268" w:type="dxa"/>
          </w:tcPr>
          <w:p w:rsidR="007525E6" w:rsidRDefault="007525E6" w:rsidP="007525E6">
            <w:pPr>
              <w:pStyle w:val="ListParagraph"/>
              <w:numPr>
                <w:ilvl w:val="0"/>
                <w:numId w:val="29"/>
              </w:numPr>
              <w:ind w:left="175" w:hanging="175"/>
              <w:jc w:val="right"/>
            </w:pPr>
            <w:r>
              <w:t xml:space="preserve">Kuierbedieninge – Spyseniering / Hobby klub </w:t>
            </w:r>
          </w:p>
        </w:tc>
        <w:tc>
          <w:tcPr>
            <w:tcW w:w="6237" w:type="dxa"/>
          </w:tcPr>
          <w:p w:rsidR="007525E6" w:rsidRDefault="007525E6" w:rsidP="007525E6">
            <w:pPr>
              <w:pStyle w:val="ListParagraph"/>
              <w:numPr>
                <w:ilvl w:val="0"/>
                <w:numId w:val="8"/>
              </w:numPr>
            </w:pPr>
            <w:r>
              <w:t xml:space="preserve">Beter bemarking – ook by Diens@6 en </w:t>
            </w:r>
            <w:r w:rsidRPr="00652D3F">
              <w:t>in die</w:t>
            </w:r>
            <w:r>
              <w:t xml:space="preserve"> gemeenskap. </w:t>
            </w:r>
          </w:p>
          <w:p w:rsidR="007525E6" w:rsidRDefault="007525E6" w:rsidP="007525E6">
            <w:pPr>
              <w:pStyle w:val="ListParagraph"/>
              <w:numPr>
                <w:ilvl w:val="0"/>
                <w:numId w:val="8"/>
              </w:numPr>
            </w:pPr>
            <w:r>
              <w:t xml:space="preserve">Hou aan met dit wat reeds </w:t>
            </w:r>
            <w:r w:rsidR="00096F96">
              <w:t>ge</w:t>
            </w:r>
            <w:r>
              <w:t>doen</w:t>
            </w:r>
            <w:r w:rsidR="00096F96">
              <w:t xml:space="preserve"> word </w:t>
            </w:r>
            <w:r>
              <w:t>– dit werk.  Die ritme is besig om gevestig te word en gaan al hoe meer byval vind.</w:t>
            </w:r>
          </w:p>
          <w:p w:rsidR="007525E6" w:rsidRPr="00CA5CFC" w:rsidRDefault="007525E6" w:rsidP="007525E6">
            <w:pPr>
              <w:pStyle w:val="ListParagraph"/>
              <w:numPr>
                <w:ilvl w:val="0"/>
                <w:numId w:val="8"/>
              </w:numPr>
            </w:pPr>
            <w:r w:rsidRPr="00CA5CFC">
              <w:t>Begin ‘n kinderoppasdiens</w:t>
            </w:r>
            <w:r>
              <w:t xml:space="preserve"> </w:t>
            </w:r>
            <w:r w:rsidRPr="00CA5CFC">
              <w:t>.</w:t>
            </w:r>
          </w:p>
          <w:p w:rsidR="007525E6" w:rsidRDefault="007525E6" w:rsidP="007525E6">
            <w:pPr>
              <w:pStyle w:val="ListParagraph"/>
              <w:numPr>
                <w:ilvl w:val="0"/>
                <w:numId w:val="8"/>
              </w:numPr>
            </w:pPr>
            <w:r w:rsidRPr="00CA5CFC">
              <w:lastRenderedPageBreak/>
              <w:t xml:space="preserve">Eldoraigne Familie Uber – vir ons seniors om funksies by te woon. </w:t>
            </w:r>
          </w:p>
        </w:tc>
      </w:tr>
      <w:tr w:rsidR="007525E6" w:rsidTr="0005397E">
        <w:tc>
          <w:tcPr>
            <w:tcW w:w="1555" w:type="dxa"/>
            <w:vMerge w:val="restart"/>
          </w:tcPr>
          <w:p w:rsidR="007525E6" w:rsidRDefault="007525E6" w:rsidP="007525E6">
            <w:pPr>
              <w:pStyle w:val="ListParagraph"/>
              <w:numPr>
                <w:ilvl w:val="0"/>
                <w:numId w:val="27"/>
              </w:numPr>
            </w:pPr>
            <w:r>
              <w:lastRenderedPageBreak/>
              <w:t>Skakeling</w:t>
            </w:r>
          </w:p>
        </w:tc>
        <w:tc>
          <w:tcPr>
            <w:tcW w:w="2268" w:type="dxa"/>
          </w:tcPr>
          <w:p w:rsidR="007525E6" w:rsidRDefault="007525E6" w:rsidP="007525E6">
            <w:pPr>
              <w:ind w:firstLine="0"/>
            </w:pPr>
            <w:r>
              <w:t>5.1 Gemeenskaps-betrokkenheid</w:t>
            </w:r>
          </w:p>
        </w:tc>
        <w:tc>
          <w:tcPr>
            <w:tcW w:w="6237" w:type="dxa"/>
          </w:tcPr>
          <w:p w:rsidR="007525E6" w:rsidRDefault="007525E6" w:rsidP="007525E6">
            <w:pPr>
              <w:pStyle w:val="ListParagraph"/>
              <w:numPr>
                <w:ilvl w:val="0"/>
                <w:numId w:val="8"/>
              </w:numPr>
            </w:pPr>
            <w:r>
              <w:t xml:space="preserve">Stel fasiliteite oop vir Gemeenskapsgebruik (bemark) </w:t>
            </w:r>
          </w:p>
          <w:p w:rsidR="007525E6" w:rsidRDefault="007525E6" w:rsidP="007525E6">
            <w:pPr>
              <w:pStyle w:val="ListParagraph"/>
              <w:numPr>
                <w:ilvl w:val="0"/>
                <w:numId w:val="8"/>
              </w:numPr>
            </w:pPr>
            <w:r>
              <w:t xml:space="preserve">Raak betrokke / werk saam met Rainbow Village se bedrywighede. </w:t>
            </w:r>
          </w:p>
          <w:p w:rsidR="007525E6" w:rsidRDefault="007525E6" w:rsidP="007525E6">
            <w:pPr>
              <w:pStyle w:val="ListParagraph"/>
              <w:numPr>
                <w:ilvl w:val="0"/>
                <w:numId w:val="8"/>
              </w:numPr>
            </w:pPr>
            <w:r>
              <w:t xml:space="preserve">Bou verhoudings met besighede in ons direkte omgewing. </w:t>
            </w:r>
          </w:p>
          <w:p w:rsidR="00096F96" w:rsidRDefault="00096F96" w:rsidP="00096F96">
            <w:pPr>
              <w:pStyle w:val="ListParagraph"/>
              <w:numPr>
                <w:ilvl w:val="0"/>
                <w:numId w:val="8"/>
              </w:numPr>
            </w:pPr>
            <w:r>
              <w:t xml:space="preserve">Raak betrokke by dieslewering.  </w:t>
            </w:r>
          </w:p>
        </w:tc>
      </w:tr>
      <w:tr w:rsidR="007525E6" w:rsidTr="0005397E">
        <w:tc>
          <w:tcPr>
            <w:tcW w:w="1555" w:type="dxa"/>
            <w:vMerge/>
          </w:tcPr>
          <w:p w:rsidR="007525E6" w:rsidRDefault="007525E6" w:rsidP="007525E6">
            <w:pPr>
              <w:pStyle w:val="ListParagraph"/>
              <w:numPr>
                <w:ilvl w:val="0"/>
                <w:numId w:val="27"/>
              </w:numPr>
            </w:pPr>
          </w:p>
        </w:tc>
        <w:tc>
          <w:tcPr>
            <w:tcW w:w="2268" w:type="dxa"/>
          </w:tcPr>
          <w:p w:rsidR="007525E6" w:rsidRDefault="007525E6" w:rsidP="007525E6">
            <w:pPr>
              <w:ind w:firstLine="0"/>
            </w:pPr>
            <w:r>
              <w:t xml:space="preserve">5.2 Verhuring van fasiliteite </w:t>
            </w:r>
          </w:p>
        </w:tc>
        <w:tc>
          <w:tcPr>
            <w:tcW w:w="6237" w:type="dxa"/>
          </w:tcPr>
          <w:p w:rsidR="007525E6" w:rsidRDefault="007525E6" w:rsidP="007525E6">
            <w:pPr>
              <w:pStyle w:val="ListParagraph"/>
              <w:numPr>
                <w:ilvl w:val="0"/>
                <w:numId w:val="8"/>
              </w:numPr>
            </w:pPr>
            <w:r>
              <w:t>Bemark, plaas op webblad</w:t>
            </w:r>
          </w:p>
          <w:p w:rsidR="007525E6" w:rsidRPr="000C286F" w:rsidRDefault="007525E6" w:rsidP="007525E6">
            <w:pPr>
              <w:pStyle w:val="ListParagraph"/>
              <w:numPr>
                <w:ilvl w:val="0"/>
                <w:numId w:val="8"/>
              </w:numPr>
            </w:pPr>
            <w:r>
              <w:t xml:space="preserve">Befonds instandhoudingstake hieruit. </w:t>
            </w:r>
          </w:p>
        </w:tc>
      </w:tr>
      <w:tr w:rsidR="007525E6" w:rsidTr="0005397E">
        <w:tc>
          <w:tcPr>
            <w:tcW w:w="1555" w:type="dxa"/>
            <w:vMerge/>
          </w:tcPr>
          <w:p w:rsidR="007525E6" w:rsidRDefault="007525E6" w:rsidP="007525E6">
            <w:pPr>
              <w:pStyle w:val="ListParagraph"/>
              <w:numPr>
                <w:ilvl w:val="0"/>
                <w:numId w:val="27"/>
              </w:numPr>
            </w:pPr>
          </w:p>
        </w:tc>
        <w:tc>
          <w:tcPr>
            <w:tcW w:w="2268" w:type="dxa"/>
          </w:tcPr>
          <w:p w:rsidR="007525E6" w:rsidRDefault="007525E6" w:rsidP="007525E6">
            <w:pPr>
              <w:ind w:firstLine="0"/>
            </w:pPr>
            <w:r>
              <w:t xml:space="preserve">5.3 Ander </w:t>
            </w:r>
          </w:p>
        </w:tc>
        <w:tc>
          <w:tcPr>
            <w:tcW w:w="6237" w:type="dxa"/>
          </w:tcPr>
          <w:p w:rsidR="007525E6" w:rsidRPr="000C286F" w:rsidRDefault="007525E6" w:rsidP="007525E6">
            <w:pPr>
              <w:pStyle w:val="ListParagraph"/>
              <w:numPr>
                <w:ilvl w:val="0"/>
                <w:numId w:val="8"/>
              </w:numPr>
            </w:pPr>
            <w:r>
              <w:t xml:space="preserve">Sien hoe om betrokke te raak by skole, ander kerke, besighede, politieke sake en dienste. </w:t>
            </w:r>
          </w:p>
        </w:tc>
      </w:tr>
      <w:tr w:rsidR="007525E6" w:rsidTr="0005397E">
        <w:tc>
          <w:tcPr>
            <w:tcW w:w="1555" w:type="dxa"/>
            <w:vMerge w:val="restart"/>
          </w:tcPr>
          <w:p w:rsidR="007525E6" w:rsidRDefault="007525E6" w:rsidP="007525E6">
            <w:pPr>
              <w:pStyle w:val="ListParagraph"/>
              <w:numPr>
                <w:ilvl w:val="0"/>
                <w:numId w:val="27"/>
              </w:numPr>
            </w:pPr>
            <w:r>
              <w:t xml:space="preserve">Hoe doen ons dit alles? </w:t>
            </w:r>
          </w:p>
        </w:tc>
        <w:tc>
          <w:tcPr>
            <w:tcW w:w="2268" w:type="dxa"/>
          </w:tcPr>
          <w:p w:rsidR="007525E6" w:rsidRDefault="007525E6" w:rsidP="007525E6">
            <w:pPr>
              <w:ind w:firstLine="0"/>
            </w:pPr>
            <w:r>
              <w:t xml:space="preserve">6.1 Leierskapstruktuur </w:t>
            </w:r>
          </w:p>
        </w:tc>
        <w:tc>
          <w:tcPr>
            <w:tcW w:w="6237" w:type="dxa"/>
          </w:tcPr>
          <w:p w:rsidR="00096F96" w:rsidRDefault="00096F96" w:rsidP="007525E6">
            <w:pPr>
              <w:pStyle w:val="ListParagraph"/>
              <w:numPr>
                <w:ilvl w:val="0"/>
                <w:numId w:val="8"/>
              </w:numPr>
            </w:pPr>
            <w:r>
              <w:t>Aanstelling van nuwe leraar (</w:t>
            </w:r>
            <w:r w:rsidRPr="00096F96">
              <w:rPr>
                <w:b/>
              </w:rPr>
              <w:t>pre-advies taakspan</w:t>
            </w:r>
            <w:r>
              <w:t xml:space="preserve">) </w:t>
            </w:r>
          </w:p>
          <w:p w:rsidR="007525E6" w:rsidRPr="000C286F" w:rsidRDefault="007525E6" w:rsidP="007525E6">
            <w:pPr>
              <w:pStyle w:val="ListParagraph"/>
              <w:numPr>
                <w:ilvl w:val="0"/>
                <w:numId w:val="8"/>
              </w:numPr>
            </w:pPr>
            <w:r w:rsidRPr="000C286F">
              <w:t xml:space="preserve">Uitbreiding van die Gemeenteraad en hele leierskapskorps / Vrywilligersgroep.  </w:t>
            </w:r>
          </w:p>
          <w:p w:rsidR="007525E6" w:rsidRPr="000C286F" w:rsidRDefault="007525E6" w:rsidP="007525E6">
            <w:pPr>
              <w:pStyle w:val="ListParagraph"/>
              <w:numPr>
                <w:ilvl w:val="0"/>
                <w:numId w:val="8"/>
              </w:numPr>
            </w:pPr>
            <w:r w:rsidRPr="000C286F">
              <w:t xml:space="preserve">Uitgebreide diakoniebediening </w:t>
            </w:r>
          </w:p>
          <w:p w:rsidR="007525E6" w:rsidRDefault="007525E6" w:rsidP="007525E6">
            <w:pPr>
              <w:pStyle w:val="ListParagraph"/>
              <w:numPr>
                <w:ilvl w:val="0"/>
                <w:numId w:val="8"/>
              </w:numPr>
            </w:pPr>
            <w:r>
              <w:t xml:space="preserve">Nooi mense </w:t>
            </w:r>
            <w:r w:rsidRPr="00B547FC">
              <w:rPr>
                <w:b/>
              </w:rPr>
              <w:t>persoonlik</w:t>
            </w:r>
            <w:r>
              <w:t xml:space="preserve"> om betrokke te raak by spesifieke bediening / aksies. </w:t>
            </w:r>
          </w:p>
        </w:tc>
      </w:tr>
      <w:tr w:rsidR="007525E6" w:rsidTr="0005397E">
        <w:tc>
          <w:tcPr>
            <w:tcW w:w="1555" w:type="dxa"/>
            <w:vMerge/>
          </w:tcPr>
          <w:p w:rsidR="007525E6" w:rsidRDefault="007525E6" w:rsidP="007525E6">
            <w:pPr>
              <w:pStyle w:val="ListParagraph"/>
              <w:numPr>
                <w:ilvl w:val="0"/>
                <w:numId w:val="27"/>
              </w:numPr>
            </w:pPr>
          </w:p>
        </w:tc>
        <w:tc>
          <w:tcPr>
            <w:tcW w:w="2268" w:type="dxa"/>
          </w:tcPr>
          <w:p w:rsidR="007525E6" w:rsidRDefault="007525E6" w:rsidP="007525E6">
            <w:pPr>
              <w:ind w:firstLine="0"/>
            </w:pPr>
            <w:r>
              <w:t xml:space="preserve">6.2 Vrywilligers </w:t>
            </w:r>
          </w:p>
        </w:tc>
        <w:tc>
          <w:tcPr>
            <w:tcW w:w="6237" w:type="dxa"/>
          </w:tcPr>
          <w:p w:rsidR="007525E6" w:rsidRDefault="007525E6" w:rsidP="007525E6">
            <w:pPr>
              <w:pStyle w:val="ListParagraph"/>
              <w:numPr>
                <w:ilvl w:val="0"/>
                <w:numId w:val="8"/>
              </w:numPr>
            </w:pPr>
            <w:r>
              <w:t xml:space="preserve">Bemarking, persoonlike uitnodiging, kommunikasie </w:t>
            </w:r>
          </w:p>
          <w:p w:rsidR="00096F96" w:rsidRDefault="00096F96" w:rsidP="007525E6">
            <w:pPr>
              <w:pStyle w:val="ListParagraph"/>
              <w:numPr>
                <w:ilvl w:val="0"/>
                <w:numId w:val="8"/>
              </w:numPr>
            </w:pPr>
            <w:r>
              <w:t>Hou register van alle volunteers</w:t>
            </w:r>
          </w:p>
          <w:p w:rsidR="00096F96" w:rsidRPr="000C286F" w:rsidRDefault="00096F96" w:rsidP="00096F96">
            <w:pPr>
              <w:pStyle w:val="ListParagraph"/>
              <w:numPr>
                <w:ilvl w:val="0"/>
                <w:numId w:val="8"/>
              </w:numPr>
            </w:pPr>
            <w:r>
              <w:rPr>
                <w:noProof/>
                <w:lang w:val="en-ZA" w:eastAsia="en-ZA"/>
              </w:rPr>
              <mc:AlternateContent>
                <mc:Choice Requires="wps">
                  <w:drawing>
                    <wp:anchor distT="0" distB="0" distL="114300" distR="114300" simplePos="0" relativeHeight="251680768" behindDoc="0" locked="0" layoutInCell="1" allowOverlap="1" wp14:anchorId="735A2F2B" wp14:editId="65D0723D">
                      <wp:simplePos x="0" y="0"/>
                      <wp:positionH relativeFrom="column">
                        <wp:posOffset>2981415</wp:posOffset>
                      </wp:positionH>
                      <wp:positionV relativeFrom="paragraph">
                        <wp:posOffset>64497</wp:posOffset>
                      </wp:positionV>
                      <wp:extent cx="130629" cy="59872"/>
                      <wp:effectExtent l="0" t="19050" r="41275" b="35560"/>
                      <wp:wrapNone/>
                      <wp:docPr id="12" name="Right Arrow 12"/>
                      <wp:cNvGraphicFramePr/>
                      <a:graphic xmlns:a="http://schemas.openxmlformats.org/drawingml/2006/main">
                        <a:graphicData uri="http://schemas.microsoft.com/office/word/2010/wordprocessingShape">
                          <wps:wsp>
                            <wps:cNvSpPr/>
                            <wps:spPr>
                              <a:xfrm>
                                <a:off x="0" y="0"/>
                                <a:ext cx="130629" cy="5987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8F58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234.75pt;margin-top:5.1pt;width:10.3pt;height:4.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" adj="16650" fillcolor="#4f81bd [3204]" strokecolor="#243f60 [1604]" strokeweight="2pt"/>
                  </w:pict>
                </mc:Fallback>
              </mc:AlternateContent>
            </w:r>
            <w:r>
              <w:rPr>
                <w:noProof/>
                <w:lang w:val="en-ZA" w:eastAsia="en-ZA"/>
              </w:rPr>
              <mc:AlternateContent>
                <mc:Choice Requires="wps">
                  <w:drawing>
                    <wp:anchor distT="0" distB="0" distL="114300" distR="114300" simplePos="0" relativeHeight="251678720" behindDoc="0" locked="0" layoutInCell="1" allowOverlap="1">
                      <wp:simplePos x="0" y="0"/>
                      <wp:positionH relativeFrom="column">
                        <wp:posOffset>2265045</wp:posOffset>
                      </wp:positionH>
                      <wp:positionV relativeFrom="paragraph">
                        <wp:posOffset>61776</wp:posOffset>
                      </wp:positionV>
                      <wp:extent cx="130629" cy="59872"/>
                      <wp:effectExtent l="0" t="19050" r="41275" b="35560"/>
                      <wp:wrapNone/>
                      <wp:docPr id="11" name="Right Arrow 11"/>
                      <wp:cNvGraphicFramePr/>
                      <a:graphic xmlns:a="http://schemas.openxmlformats.org/drawingml/2006/main">
                        <a:graphicData uri="http://schemas.microsoft.com/office/word/2010/wordprocessingShape">
                          <wps:wsp>
                            <wps:cNvSpPr/>
                            <wps:spPr>
                              <a:xfrm>
                                <a:off x="0" y="0"/>
                                <a:ext cx="130629" cy="5987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DA7E49" id="Right Arrow 11" o:spid="_x0000_s1026" type="#_x0000_t13" style="position:absolute;margin-left:178.35pt;margin-top:4.85pt;width:10.3pt;height:4.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" adj="16650" fillcolor="#4f81bd [3204]" strokecolor="#243f60 [1604]" strokeweight="2pt"/>
                  </w:pict>
                </mc:Fallback>
              </mc:AlternateContent>
            </w:r>
            <w:r>
              <w:t>Elke Eldoraigne Familiekerk Dissipel       een taak    - groter oes.</w:t>
            </w:r>
          </w:p>
        </w:tc>
      </w:tr>
      <w:tr w:rsidR="00096F96" w:rsidTr="00096F96">
        <w:trPr>
          <w:trHeight w:val="1888"/>
        </w:trPr>
        <w:tc>
          <w:tcPr>
            <w:tcW w:w="10060" w:type="dxa"/>
            <w:gridSpan w:val="3"/>
          </w:tcPr>
          <w:p w:rsidR="00096F96" w:rsidRDefault="00096F96" w:rsidP="00096F96">
            <w:pPr>
              <w:ind w:firstLine="0"/>
            </w:pPr>
            <w:r>
              <w:rPr>
                <w:noProof/>
                <w:lang w:val="en-ZA" w:eastAsia="en-ZA"/>
              </w:rPr>
              <mc:AlternateContent>
                <mc:Choice Requires="wps">
                  <w:drawing>
                    <wp:anchor distT="45720" distB="45720" distL="114300" distR="114300" simplePos="0" relativeHeight="251682816" behindDoc="0" locked="0" layoutInCell="1" allowOverlap="1" wp14:anchorId="7DB57B09" wp14:editId="363DF13F">
                      <wp:simplePos x="0" y="0"/>
                      <wp:positionH relativeFrom="column">
                        <wp:posOffset>1175022</wp:posOffset>
                      </wp:positionH>
                      <wp:positionV relativeFrom="paragraph">
                        <wp:posOffset>46355</wp:posOffset>
                      </wp:positionV>
                      <wp:extent cx="4069080" cy="1127760"/>
                      <wp:effectExtent l="0" t="0" r="26670" b="152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1127760"/>
                              </a:xfrm>
                              <a:prstGeom prst="rect">
                                <a:avLst/>
                              </a:prstGeom>
                              <a:solidFill>
                                <a:srgbClr val="00A3A1">
                                  <a:alpha val="75000"/>
                                </a:srgbClr>
                              </a:solidFill>
                              <a:ln w="9525">
                                <a:solidFill>
                                  <a:srgbClr val="000000"/>
                                </a:solidFill>
                                <a:miter lim="800000"/>
                                <a:headEnd/>
                                <a:tailEnd/>
                              </a:ln>
                            </wps:spPr>
                            <wps:txbx>
                              <w:txbxContent>
                                <w:p w:rsidR="00277165" w:rsidRPr="006F1241" w:rsidRDefault="00277165" w:rsidP="00096F96">
                                  <w:pPr>
                                    <w:ind w:firstLine="0"/>
                                    <w:rPr>
                                      <w:b/>
                                      <w:u w:val="single"/>
                                    </w:rPr>
                                  </w:pPr>
                                  <w:r w:rsidRPr="006F1241">
                                    <w:rPr>
                                      <w:b/>
                                      <w:u w:val="single"/>
                                    </w:rPr>
                                    <w:t>Om hierdie model te laat werk kort ons:</w:t>
                                  </w:r>
                                </w:p>
                                <w:p w:rsidR="00277165" w:rsidRPr="006F1241" w:rsidRDefault="00277165" w:rsidP="00096F96">
                                  <w:pPr>
                                    <w:pStyle w:val="ListParagraph"/>
                                    <w:numPr>
                                      <w:ilvl w:val="0"/>
                                      <w:numId w:val="22"/>
                                    </w:numPr>
                                    <w:rPr>
                                      <w:b/>
                                    </w:rPr>
                                  </w:pPr>
                                  <w:r w:rsidRPr="006F1241">
                                    <w:rPr>
                                      <w:b/>
                                    </w:rPr>
                                    <w:t xml:space="preserve">17 nuwe lede wat bevestig moet word op die </w:t>
                                  </w:r>
                                  <w:r>
                                    <w:rPr>
                                      <w:b/>
                                    </w:rPr>
                                    <w:t>Ampteregister</w:t>
                                  </w:r>
                                  <w:r w:rsidRPr="006F1241">
                                    <w:rPr>
                                      <w:b/>
                                    </w:rPr>
                                    <w:t xml:space="preserve"> – waarvan 8 op die GR moet dien en waarvan 15 diakens moet wees. </w:t>
                                  </w:r>
                                </w:p>
                                <w:p w:rsidR="00277165" w:rsidRPr="006F1241" w:rsidRDefault="00277165" w:rsidP="00096F96">
                                  <w:pPr>
                                    <w:pStyle w:val="ListParagraph"/>
                                    <w:numPr>
                                      <w:ilvl w:val="0"/>
                                      <w:numId w:val="22"/>
                                    </w:numPr>
                                    <w:rPr>
                                      <w:b/>
                                    </w:rPr>
                                  </w:pPr>
                                  <w:r w:rsidRPr="006F1241">
                                    <w:rPr>
                                      <w:b/>
                                    </w:rPr>
                                    <w:t>‘n GROOT aantal vrywilligers om op die verskillende spanne te dien.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57B09" id="_x0000_s1033" type="#_x0000_t202" style="position:absolute;margin-left:92.5pt;margin-top:3.65pt;width:320.4pt;height:88.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" fillcolor="#00a3a1">
                      <v:fill opacity="49087f"/>
                      <v:textbox>
                        <w:txbxContent>
                          <w:p w:rsidR="00277165" w:rsidRPr="006F1241" w:rsidRDefault="00277165" w:rsidP="00096F96">
                            <w:pPr>
                              <w:ind w:firstLine="0"/>
                              <w:rPr>
                                <w:b/>
                                <w:u w:val="single"/>
                              </w:rPr>
                            </w:pPr>
                            <w:r w:rsidRPr="006F1241">
                              <w:rPr>
                                <w:b/>
                                <w:u w:val="single"/>
                              </w:rPr>
                              <w:t>Om hierdie model te laat werk kort ons:</w:t>
                            </w:r>
                          </w:p>
                          <w:p w:rsidR="00277165" w:rsidRPr="006F1241" w:rsidRDefault="00277165" w:rsidP="00096F96">
                            <w:pPr>
                              <w:pStyle w:val="ListParagraph"/>
                              <w:numPr>
                                <w:ilvl w:val="0"/>
                                <w:numId w:val="22"/>
                              </w:numPr>
                              <w:rPr>
                                <w:b/>
                              </w:rPr>
                            </w:pPr>
                            <w:r w:rsidRPr="006F1241">
                              <w:rPr>
                                <w:b/>
                              </w:rPr>
                              <w:t xml:space="preserve">17 nuwe lede wat bevestig moet word op die </w:t>
                            </w:r>
                            <w:r>
                              <w:rPr>
                                <w:b/>
                              </w:rPr>
                              <w:t>Ampteregister</w:t>
                            </w:r>
                            <w:r w:rsidRPr="006F1241">
                              <w:rPr>
                                <w:b/>
                              </w:rPr>
                              <w:t xml:space="preserve"> – waarvan 8 op die GR moet dien en waarvan 15 diakens moet wees. </w:t>
                            </w:r>
                          </w:p>
                          <w:p w:rsidR="00277165" w:rsidRPr="006F1241" w:rsidRDefault="00277165" w:rsidP="00096F96">
                            <w:pPr>
                              <w:pStyle w:val="ListParagraph"/>
                              <w:numPr>
                                <w:ilvl w:val="0"/>
                                <w:numId w:val="22"/>
                              </w:numPr>
                              <w:rPr>
                                <w:b/>
                              </w:rPr>
                            </w:pPr>
                            <w:r w:rsidRPr="006F1241">
                              <w:rPr>
                                <w:b/>
                              </w:rPr>
                              <w:t>‘n GROOT aantal vrywilligers om op die verskillende spanne te dien.</w:t>
                            </w:r>
                          </w:p>
                        </w:txbxContent>
                      </v:textbox>
                    </v:shape>
                  </w:pict>
                </mc:Fallback>
              </mc:AlternateContent>
            </w:r>
          </w:p>
        </w:tc>
      </w:tr>
    </w:tbl>
    <w:p w:rsidR="00096F96" w:rsidRDefault="00096F96" w:rsidP="00841C17">
      <w:pPr>
        <w:pStyle w:val="Heading1"/>
        <w:rPr>
          <w:color w:val="00A3A1"/>
        </w:rPr>
      </w:pPr>
      <w:r>
        <w:rPr>
          <w:color w:val="00A3A1"/>
        </w:rPr>
        <w:br w:type="page"/>
      </w:r>
    </w:p>
    <w:p w:rsidR="000C286F" w:rsidRPr="000A0FDF" w:rsidRDefault="007420BB" w:rsidP="00841C17">
      <w:pPr>
        <w:pStyle w:val="Heading1"/>
        <w:rPr>
          <w:color w:val="00A3A1"/>
        </w:rPr>
      </w:pPr>
      <w:r w:rsidRPr="000A0FDF">
        <w:rPr>
          <w:color w:val="00A3A1"/>
        </w:rPr>
        <w:lastRenderedPageBreak/>
        <w:t xml:space="preserve">BYLAE </w:t>
      </w:r>
      <w:r w:rsidR="00A7063A" w:rsidRPr="000A0FDF">
        <w:rPr>
          <w:color w:val="00A3A1"/>
        </w:rPr>
        <w:t>B</w:t>
      </w:r>
      <w:r w:rsidRPr="000A0FDF">
        <w:rPr>
          <w:color w:val="00A3A1"/>
        </w:rPr>
        <w:t xml:space="preserve">:  </w:t>
      </w:r>
      <w:r w:rsidR="001E7AE7">
        <w:rPr>
          <w:color w:val="00A3A1"/>
        </w:rPr>
        <w:t>ELDORAIGNE</w:t>
      </w:r>
      <w:r w:rsidR="001E7AE7" w:rsidRPr="000A0FDF">
        <w:rPr>
          <w:color w:val="00A3A1"/>
        </w:rPr>
        <w:t xml:space="preserve"> </w:t>
      </w:r>
      <w:r w:rsidR="000C286F" w:rsidRPr="000A0FDF">
        <w:rPr>
          <w:color w:val="00A3A1"/>
        </w:rPr>
        <w:t>FAMILIEKERK BEDIENINGSTRUKTU</w:t>
      </w:r>
      <w:r w:rsidR="00912A3B" w:rsidRPr="000A0FDF">
        <w:rPr>
          <w:color w:val="00A3A1"/>
        </w:rPr>
        <w:t>UR</w:t>
      </w:r>
    </w:p>
    <w:p w:rsidR="00A32AD9" w:rsidRDefault="002F4666" w:rsidP="00A32AD9">
      <w:pPr>
        <w:ind w:firstLine="0"/>
      </w:pPr>
      <w:r>
        <w:t xml:space="preserve">Om die </w:t>
      </w:r>
      <w:r w:rsidRPr="00652D3F">
        <w:t>bedie</w:t>
      </w:r>
      <w:r w:rsidR="00912A3B" w:rsidRPr="00652D3F">
        <w:t>n</w:t>
      </w:r>
      <w:r w:rsidRPr="00652D3F">
        <w:t>in</w:t>
      </w:r>
      <w:r w:rsidR="00912A3B" w:rsidRPr="00652D3F">
        <w:t>gsmodel</w:t>
      </w:r>
      <w:r w:rsidR="00912A3B">
        <w:t xml:space="preserve"> te maak werk het ons ‘n groot span vrywilligers nodig.  Dit sluit in lede vir die Gemeenteraad.  Elke rol wat vervul word sal duidelike riglyne ontvang van wat die hooftake vir die amp is. </w:t>
      </w:r>
    </w:p>
    <w:p w:rsidR="002D3AA8" w:rsidRDefault="002D3AA8" w:rsidP="00A32AD9">
      <w:pPr>
        <w:ind w:firstLine="0"/>
      </w:pPr>
    </w:p>
    <w:tbl>
      <w:tblPr>
        <w:tblStyle w:val="TableGrid"/>
        <w:tblW w:w="10201" w:type="dxa"/>
        <w:tblLook w:val="04A0" w:firstRow="1" w:lastRow="0" w:firstColumn="1" w:lastColumn="0" w:noHBand="0" w:noVBand="1"/>
      </w:tblPr>
      <w:tblGrid>
        <w:gridCol w:w="2301"/>
        <w:gridCol w:w="1804"/>
        <w:gridCol w:w="603"/>
        <w:gridCol w:w="1504"/>
        <w:gridCol w:w="233"/>
        <w:gridCol w:w="637"/>
        <w:gridCol w:w="1531"/>
        <w:gridCol w:w="256"/>
        <w:gridCol w:w="1332"/>
      </w:tblGrid>
      <w:tr w:rsidR="001E7E80" w:rsidRPr="001C14B9" w:rsidTr="00DA444A">
        <w:tc>
          <w:tcPr>
            <w:tcW w:w="2301" w:type="dxa"/>
            <w:vMerge w:val="restart"/>
            <w:shd w:val="clear" w:color="auto" w:fill="00A3A1"/>
            <w:vAlign w:val="center"/>
          </w:tcPr>
          <w:p w:rsidR="001E7E80" w:rsidRPr="001C14B9" w:rsidRDefault="001E7E80" w:rsidP="001C14B9">
            <w:pPr>
              <w:ind w:firstLine="0"/>
              <w:jc w:val="center"/>
              <w:rPr>
                <w:b/>
              </w:rPr>
            </w:pPr>
            <w:r>
              <w:t>Bediening / Aksie</w:t>
            </w:r>
          </w:p>
        </w:tc>
        <w:tc>
          <w:tcPr>
            <w:tcW w:w="3911" w:type="dxa"/>
            <w:gridSpan w:val="3"/>
            <w:shd w:val="clear" w:color="auto" w:fill="BACE3A"/>
          </w:tcPr>
          <w:p w:rsidR="001E7E80" w:rsidRPr="001C14B9" w:rsidRDefault="001E7E80" w:rsidP="001C14B9">
            <w:pPr>
              <w:ind w:firstLine="0"/>
              <w:jc w:val="center"/>
              <w:rPr>
                <w:b/>
              </w:rPr>
            </w:pPr>
            <w:r w:rsidRPr="001C14B9">
              <w:rPr>
                <w:b/>
              </w:rPr>
              <w:t>AMPTEREGISTER</w:t>
            </w:r>
          </w:p>
        </w:tc>
        <w:tc>
          <w:tcPr>
            <w:tcW w:w="233" w:type="dxa"/>
            <w:shd w:val="clear" w:color="auto" w:fill="BFBFBF" w:themeFill="background1" w:themeFillShade="BF"/>
          </w:tcPr>
          <w:p w:rsidR="001E7E80" w:rsidRPr="001C14B9" w:rsidRDefault="001E7E80" w:rsidP="001C14B9">
            <w:pPr>
              <w:ind w:firstLine="0"/>
              <w:jc w:val="center"/>
              <w:rPr>
                <w:b/>
              </w:rPr>
            </w:pPr>
          </w:p>
        </w:tc>
        <w:tc>
          <w:tcPr>
            <w:tcW w:w="2168" w:type="dxa"/>
            <w:gridSpan w:val="2"/>
            <w:shd w:val="clear" w:color="auto" w:fill="F6C415"/>
          </w:tcPr>
          <w:p w:rsidR="001E7E80" w:rsidRPr="001C14B9" w:rsidRDefault="001E7E80" w:rsidP="001C14B9">
            <w:pPr>
              <w:ind w:firstLine="0"/>
              <w:jc w:val="center"/>
              <w:rPr>
                <w:b/>
              </w:rPr>
            </w:pPr>
            <w:r w:rsidRPr="001C14B9">
              <w:rPr>
                <w:b/>
              </w:rPr>
              <w:t>GR</w:t>
            </w:r>
          </w:p>
        </w:tc>
        <w:tc>
          <w:tcPr>
            <w:tcW w:w="256" w:type="dxa"/>
            <w:shd w:val="clear" w:color="auto" w:fill="BFBFBF" w:themeFill="background1" w:themeFillShade="BF"/>
          </w:tcPr>
          <w:p w:rsidR="001E7E80" w:rsidRDefault="001E7E80" w:rsidP="001C14B9">
            <w:pPr>
              <w:ind w:firstLine="0"/>
              <w:jc w:val="center"/>
            </w:pPr>
          </w:p>
        </w:tc>
        <w:tc>
          <w:tcPr>
            <w:tcW w:w="1332" w:type="dxa"/>
            <w:vMerge w:val="restart"/>
            <w:shd w:val="clear" w:color="auto" w:fill="B5D37F"/>
            <w:vAlign w:val="center"/>
          </w:tcPr>
          <w:p w:rsidR="001E7E80" w:rsidRDefault="001E7E80" w:rsidP="001C14B9">
            <w:pPr>
              <w:ind w:firstLine="0"/>
              <w:jc w:val="center"/>
            </w:pPr>
            <w:r>
              <w:t>Bediening</w:t>
            </w:r>
          </w:p>
          <w:p w:rsidR="001E7E80" w:rsidRPr="001C14B9" w:rsidRDefault="001E7E80" w:rsidP="001C14B9">
            <w:pPr>
              <w:ind w:firstLine="0"/>
              <w:jc w:val="center"/>
              <w:rPr>
                <w:b/>
              </w:rPr>
            </w:pPr>
            <w:r>
              <w:t>span?</w:t>
            </w:r>
          </w:p>
        </w:tc>
      </w:tr>
      <w:tr w:rsidR="00313D7F" w:rsidTr="00DA444A">
        <w:tc>
          <w:tcPr>
            <w:tcW w:w="2301" w:type="dxa"/>
            <w:vMerge/>
            <w:shd w:val="clear" w:color="auto" w:fill="BFBFBF" w:themeFill="background1" w:themeFillShade="BF"/>
          </w:tcPr>
          <w:p w:rsidR="001E7E80" w:rsidRDefault="001E7E80" w:rsidP="002D3AA8">
            <w:pPr>
              <w:ind w:firstLine="0"/>
            </w:pPr>
          </w:p>
        </w:tc>
        <w:tc>
          <w:tcPr>
            <w:tcW w:w="1804" w:type="dxa"/>
            <w:shd w:val="clear" w:color="auto" w:fill="BACE3A"/>
            <w:vAlign w:val="center"/>
          </w:tcPr>
          <w:p w:rsidR="001E7E80" w:rsidRDefault="001E7E80" w:rsidP="001C14B9">
            <w:pPr>
              <w:ind w:firstLine="0"/>
              <w:jc w:val="center"/>
            </w:pPr>
            <w:r>
              <w:t>Amp</w:t>
            </w:r>
          </w:p>
        </w:tc>
        <w:tc>
          <w:tcPr>
            <w:tcW w:w="603" w:type="dxa"/>
            <w:shd w:val="clear" w:color="auto" w:fill="BACE3A"/>
            <w:vAlign w:val="center"/>
          </w:tcPr>
          <w:p w:rsidR="001E7E80" w:rsidRDefault="001E7E80" w:rsidP="001C14B9">
            <w:pPr>
              <w:ind w:firstLine="0"/>
              <w:jc w:val="center"/>
            </w:pPr>
            <w:r>
              <w:t>#</w:t>
            </w:r>
          </w:p>
        </w:tc>
        <w:tc>
          <w:tcPr>
            <w:tcW w:w="1504" w:type="dxa"/>
            <w:shd w:val="clear" w:color="auto" w:fill="BACE3A"/>
            <w:vAlign w:val="center"/>
          </w:tcPr>
          <w:p w:rsidR="001E7E80" w:rsidRDefault="001E7E80" w:rsidP="001C14B9">
            <w:pPr>
              <w:ind w:firstLine="0"/>
              <w:jc w:val="center"/>
            </w:pPr>
            <w:r>
              <w:t>Status op Ampteregister</w:t>
            </w:r>
          </w:p>
        </w:tc>
        <w:tc>
          <w:tcPr>
            <w:tcW w:w="233" w:type="dxa"/>
            <w:shd w:val="clear" w:color="auto" w:fill="BFBFBF" w:themeFill="background1" w:themeFillShade="BF"/>
          </w:tcPr>
          <w:p w:rsidR="001E7E80" w:rsidRDefault="001E7E80" w:rsidP="001C14B9">
            <w:pPr>
              <w:ind w:firstLine="0"/>
              <w:jc w:val="center"/>
            </w:pPr>
          </w:p>
        </w:tc>
        <w:tc>
          <w:tcPr>
            <w:tcW w:w="637" w:type="dxa"/>
            <w:shd w:val="clear" w:color="auto" w:fill="F6C415"/>
            <w:vAlign w:val="center"/>
          </w:tcPr>
          <w:p w:rsidR="001E7E80" w:rsidRDefault="001E7E80" w:rsidP="001C14B9">
            <w:pPr>
              <w:ind w:firstLine="0"/>
              <w:jc w:val="center"/>
            </w:pPr>
            <w:r>
              <w:t>GR lede</w:t>
            </w:r>
          </w:p>
        </w:tc>
        <w:tc>
          <w:tcPr>
            <w:tcW w:w="1531" w:type="dxa"/>
            <w:shd w:val="clear" w:color="auto" w:fill="F6C415"/>
            <w:vAlign w:val="center"/>
          </w:tcPr>
          <w:p w:rsidR="001E7E80" w:rsidRDefault="001E7E80" w:rsidP="001C14B9">
            <w:pPr>
              <w:ind w:firstLine="0"/>
              <w:jc w:val="center"/>
            </w:pPr>
            <w:r>
              <w:t>Status op GR</w:t>
            </w:r>
          </w:p>
        </w:tc>
        <w:tc>
          <w:tcPr>
            <w:tcW w:w="256" w:type="dxa"/>
            <w:shd w:val="clear" w:color="auto" w:fill="BFBFBF" w:themeFill="background1" w:themeFillShade="BF"/>
          </w:tcPr>
          <w:p w:rsidR="001E7E80" w:rsidRDefault="001E7E80" w:rsidP="001C14B9">
            <w:pPr>
              <w:ind w:firstLine="0"/>
              <w:jc w:val="center"/>
            </w:pPr>
          </w:p>
        </w:tc>
        <w:tc>
          <w:tcPr>
            <w:tcW w:w="1332" w:type="dxa"/>
            <w:vMerge/>
            <w:shd w:val="clear" w:color="auto" w:fill="B5D37F"/>
          </w:tcPr>
          <w:p w:rsidR="001E7E80" w:rsidRDefault="001E7E80" w:rsidP="001C14B9">
            <w:pPr>
              <w:ind w:firstLine="0"/>
              <w:jc w:val="center"/>
            </w:pPr>
          </w:p>
        </w:tc>
      </w:tr>
      <w:tr w:rsidR="001E7E80" w:rsidTr="00DA444A">
        <w:tc>
          <w:tcPr>
            <w:tcW w:w="2301" w:type="dxa"/>
          </w:tcPr>
          <w:p w:rsidR="001E7E80" w:rsidRDefault="001E7E80" w:rsidP="00754CBB">
            <w:pPr>
              <w:ind w:firstLine="0"/>
            </w:pPr>
            <w:r>
              <w:t>Leraars</w:t>
            </w:r>
          </w:p>
        </w:tc>
        <w:tc>
          <w:tcPr>
            <w:tcW w:w="1804" w:type="dxa"/>
          </w:tcPr>
          <w:p w:rsidR="001E7E80" w:rsidRDefault="001E7E80" w:rsidP="00754CBB">
            <w:pPr>
              <w:ind w:firstLine="0"/>
            </w:pPr>
            <w:r>
              <w:t xml:space="preserve">Lerende Ouderlinge:  </w:t>
            </w:r>
          </w:p>
        </w:tc>
        <w:tc>
          <w:tcPr>
            <w:tcW w:w="603" w:type="dxa"/>
          </w:tcPr>
          <w:p w:rsidR="001E7E80" w:rsidRDefault="001E7E80" w:rsidP="00754CBB">
            <w:pPr>
              <w:ind w:firstLine="0"/>
            </w:pPr>
            <w:r>
              <w:t>2</w:t>
            </w:r>
          </w:p>
        </w:tc>
        <w:tc>
          <w:tcPr>
            <w:tcW w:w="1504" w:type="dxa"/>
            <w:shd w:val="clear" w:color="auto" w:fill="FADD72"/>
          </w:tcPr>
          <w:p w:rsidR="001E7E80" w:rsidRDefault="001E7E80" w:rsidP="00754CBB">
            <w:pPr>
              <w:ind w:firstLine="0"/>
            </w:pPr>
            <w:r>
              <w:t>1 Vakant</w:t>
            </w:r>
          </w:p>
        </w:tc>
        <w:tc>
          <w:tcPr>
            <w:tcW w:w="233" w:type="dxa"/>
            <w:shd w:val="clear" w:color="auto" w:fill="BFBFBF" w:themeFill="background1" w:themeFillShade="BF"/>
          </w:tcPr>
          <w:p w:rsidR="001E7E80" w:rsidRDefault="001E7E80" w:rsidP="00754CBB">
            <w:pPr>
              <w:ind w:firstLine="0"/>
            </w:pPr>
          </w:p>
        </w:tc>
        <w:tc>
          <w:tcPr>
            <w:tcW w:w="637" w:type="dxa"/>
            <w:shd w:val="clear" w:color="auto" w:fill="auto"/>
          </w:tcPr>
          <w:p w:rsidR="001E7E80" w:rsidRDefault="001E7E80" w:rsidP="00754CBB">
            <w:pPr>
              <w:ind w:firstLine="0"/>
            </w:pPr>
            <w:r>
              <w:t>2</w:t>
            </w:r>
          </w:p>
        </w:tc>
        <w:tc>
          <w:tcPr>
            <w:tcW w:w="1531" w:type="dxa"/>
            <w:shd w:val="clear" w:color="auto" w:fill="FADD72"/>
          </w:tcPr>
          <w:p w:rsidR="001E7E80" w:rsidRDefault="001E7E80" w:rsidP="00754CBB">
            <w:pPr>
              <w:ind w:firstLine="0"/>
            </w:pPr>
            <w:r>
              <w:t>1 Vakant</w:t>
            </w:r>
          </w:p>
        </w:tc>
        <w:tc>
          <w:tcPr>
            <w:tcW w:w="256" w:type="dxa"/>
            <w:shd w:val="clear" w:color="auto" w:fill="BFBFBF" w:themeFill="background1" w:themeFillShade="BF"/>
          </w:tcPr>
          <w:p w:rsidR="001E7E80" w:rsidRDefault="001E7E80" w:rsidP="001C14B9">
            <w:pPr>
              <w:ind w:firstLine="0"/>
              <w:jc w:val="center"/>
            </w:pPr>
          </w:p>
        </w:tc>
        <w:tc>
          <w:tcPr>
            <w:tcW w:w="1332" w:type="dxa"/>
            <w:shd w:val="clear" w:color="auto" w:fill="auto"/>
          </w:tcPr>
          <w:p w:rsidR="001E7E80" w:rsidRDefault="001E7E80" w:rsidP="001C14B9">
            <w:pPr>
              <w:ind w:firstLine="0"/>
              <w:jc w:val="center"/>
            </w:pPr>
            <w:r>
              <w:t>-</w:t>
            </w:r>
          </w:p>
        </w:tc>
      </w:tr>
      <w:tr w:rsidR="001E7E80" w:rsidTr="00DA444A">
        <w:tc>
          <w:tcPr>
            <w:tcW w:w="2301" w:type="dxa"/>
          </w:tcPr>
          <w:p w:rsidR="001E7E80" w:rsidRDefault="001E7E80" w:rsidP="00754CBB">
            <w:pPr>
              <w:ind w:firstLine="0"/>
            </w:pPr>
            <w:r>
              <w:t xml:space="preserve">Jeugleraar &amp; Jeugwerker </w:t>
            </w:r>
          </w:p>
        </w:tc>
        <w:tc>
          <w:tcPr>
            <w:tcW w:w="1804" w:type="dxa"/>
          </w:tcPr>
          <w:p w:rsidR="001E7E80" w:rsidRDefault="001E7E80" w:rsidP="00754CBB">
            <w:pPr>
              <w:ind w:firstLine="0"/>
            </w:pPr>
            <w:r>
              <w:t>Lerende Ouderlinge:  Jeug</w:t>
            </w:r>
          </w:p>
        </w:tc>
        <w:tc>
          <w:tcPr>
            <w:tcW w:w="603" w:type="dxa"/>
          </w:tcPr>
          <w:p w:rsidR="001E7E80" w:rsidRDefault="001E7E80" w:rsidP="00754CBB">
            <w:pPr>
              <w:ind w:firstLine="0"/>
            </w:pPr>
            <w:r>
              <w:t>2</w:t>
            </w:r>
          </w:p>
        </w:tc>
        <w:tc>
          <w:tcPr>
            <w:tcW w:w="1504" w:type="dxa"/>
            <w:shd w:val="clear" w:color="auto" w:fill="B5D37F"/>
          </w:tcPr>
          <w:p w:rsidR="001E7E80" w:rsidRDefault="001E7E80" w:rsidP="00754CBB">
            <w:pPr>
              <w:ind w:firstLine="0"/>
            </w:pPr>
            <w:r>
              <w:t>Gevul</w:t>
            </w:r>
          </w:p>
        </w:tc>
        <w:tc>
          <w:tcPr>
            <w:tcW w:w="233" w:type="dxa"/>
            <w:shd w:val="clear" w:color="auto" w:fill="BFBFBF" w:themeFill="background1" w:themeFillShade="BF"/>
          </w:tcPr>
          <w:p w:rsidR="001E7E80" w:rsidRDefault="001E7E80" w:rsidP="00754CBB">
            <w:pPr>
              <w:ind w:firstLine="0"/>
            </w:pPr>
          </w:p>
        </w:tc>
        <w:tc>
          <w:tcPr>
            <w:tcW w:w="637" w:type="dxa"/>
            <w:shd w:val="clear" w:color="auto" w:fill="auto"/>
          </w:tcPr>
          <w:p w:rsidR="001E7E80" w:rsidRDefault="001E7E80" w:rsidP="00754CBB">
            <w:pPr>
              <w:ind w:firstLine="0"/>
            </w:pPr>
            <w:r>
              <w:t>1</w:t>
            </w:r>
          </w:p>
        </w:tc>
        <w:tc>
          <w:tcPr>
            <w:tcW w:w="1531" w:type="dxa"/>
            <w:shd w:val="clear" w:color="auto" w:fill="B5D37F"/>
          </w:tcPr>
          <w:p w:rsidR="001E7E80" w:rsidRDefault="001E7E80" w:rsidP="00754CBB">
            <w:pPr>
              <w:ind w:firstLine="0"/>
            </w:pPr>
            <w:r>
              <w:t>Gevul</w:t>
            </w:r>
          </w:p>
        </w:tc>
        <w:tc>
          <w:tcPr>
            <w:tcW w:w="256" w:type="dxa"/>
            <w:shd w:val="clear" w:color="auto" w:fill="BFBFBF" w:themeFill="background1" w:themeFillShade="BF"/>
          </w:tcPr>
          <w:p w:rsidR="001E7E80" w:rsidRDefault="001E7E80" w:rsidP="001C14B9">
            <w:pPr>
              <w:ind w:firstLine="0"/>
              <w:jc w:val="center"/>
            </w:pPr>
          </w:p>
        </w:tc>
        <w:tc>
          <w:tcPr>
            <w:tcW w:w="1332" w:type="dxa"/>
            <w:shd w:val="clear" w:color="auto" w:fill="auto"/>
          </w:tcPr>
          <w:p w:rsidR="001E7E80" w:rsidRDefault="001E7E80" w:rsidP="001E7E80">
            <w:pPr>
              <w:ind w:firstLine="0"/>
              <w:jc w:val="center"/>
            </w:pPr>
            <w:r>
              <w:t>-</w:t>
            </w:r>
          </w:p>
        </w:tc>
      </w:tr>
      <w:tr w:rsidR="001E7E80" w:rsidTr="00DA444A">
        <w:tc>
          <w:tcPr>
            <w:tcW w:w="2301" w:type="dxa"/>
          </w:tcPr>
          <w:p w:rsidR="001E7E80" w:rsidRDefault="001E7E80" w:rsidP="00754CBB">
            <w:pPr>
              <w:ind w:firstLine="0"/>
            </w:pPr>
            <w:r>
              <w:t>GR Voorsitter (gekies uit GR groep)</w:t>
            </w:r>
          </w:p>
        </w:tc>
        <w:tc>
          <w:tcPr>
            <w:tcW w:w="1804" w:type="dxa"/>
          </w:tcPr>
          <w:p w:rsidR="001E7E80" w:rsidRDefault="001E7E80" w:rsidP="00754CBB">
            <w:pPr>
              <w:ind w:firstLine="0"/>
            </w:pPr>
            <w:r>
              <w:t>-</w:t>
            </w:r>
          </w:p>
        </w:tc>
        <w:tc>
          <w:tcPr>
            <w:tcW w:w="603" w:type="dxa"/>
          </w:tcPr>
          <w:p w:rsidR="001E7E80" w:rsidRDefault="001E7E80" w:rsidP="00754CBB">
            <w:pPr>
              <w:ind w:firstLine="0"/>
            </w:pPr>
            <w:r>
              <w:t>-</w:t>
            </w:r>
          </w:p>
        </w:tc>
        <w:tc>
          <w:tcPr>
            <w:tcW w:w="1504" w:type="dxa"/>
            <w:shd w:val="clear" w:color="auto" w:fill="FF5B5B"/>
          </w:tcPr>
          <w:p w:rsidR="001E7E80" w:rsidRDefault="001E7E80" w:rsidP="00096F96">
            <w:pPr>
              <w:ind w:firstLine="0"/>
            </w:pPr>
            <w:r>
              <w:t>Vakant</w:t>
            </w:r>
            <w:r w:rsidR="00096F96">
              <w:t xml:space="preserve"> </w:t>
            </w:r>
          </w:p>
        </w:tc>
        <w:tc>
          <w:tcPr>
            <w:tcW w:w="233" w:type="dxa"/>
            <w:shd w:val="clear" w:color="auto" w:fill="BFBFBF" w:themeFill="background1" w:themeFillShade="BF"/>
          </w:tcPr>
          <w:p w:rsidR="001E7E80" w:rsidRDefault="001E7E80" w:rsidP="00754CBB">
            <w:pPr>
              <w:ind w:firstLine="0"/>
            </w:pPr>
          </w:p>
        </w:tc>
        <w:tc>
          <w:tcPr>
            <w:tcW w:w="637" w:type="dxa"/>
            <w:shd w:val="clear" w:color="auto" w:fill="auto"/>
          </w:tcPr>
          <w:p w:rsidR="001E7E80" w:rsidRDefault="001E7E80" w:rsidP="00754CBB">
            <w:pPr>
              <w:ind w:firstLine="0"/>
            </w:pPr>
            <w:r>
              <w:t>-</w:t>
            </w:r>
          </w:p>
        </w:tc>
        <w:tc>
          <w:tcPr>
            <w:tcW w:w="1531" w:type="dxa"/>
            <w:shd w:val="clear" w:color="auto" w:fill="FF5B5B"/>
          </w:tcPr>
          <w:p w:rsidR="001E7E80" w:rsidRDefault="001E7E80" w:rsidP="00754CBB">
            <w:pPr>
              <w:ind w:firstLine="0"/>
            </w:pPr>
            <w:r>
              <w:t>Vakant</w:t>
            </w:r>
            <w:r w:rsidR="00096F96">
              <w:t xml:space="preserve"> (vanaf mid 2019)</w:t>
            </w:r>
          </w:p>
        </w:tc>
        <w:tc>
          <w:tcPr>
            <w:tcW w:w="256" w:type="dxa"/>
            <w:shd w:val="clear" w:color="auto" w:fill="BFBFBF" w:themeFill="background1" w:themeFillShade="BF"/>
          </w:tcPr>
          <w:p w:rsidR="001E7E80" w:rsidRDefault="001E7E80" w:rsidP="001C14B9">
            <w:pPr>
              <w:ind w:firstLine="0"/>
              <w:jc w:val="center"/>
            </w:pPr>
          </w:p>
        </w:tc>
        <w:tc>
          <w:tcPr>
            <w:tcW w:w="1332" w:type="dxa"/>
            <w:shd w:val="clear" w:color="auto" w:fill="auto"/>
          </w:tcPr>
          <w:p w:rsidR="001E7E80" w:rsidRDefault="001E7E80" w:rsidP="001C14B9">
            <w:pPr>
              <w:ind w:firstLine="0"/>
              <w:jc w:val="center"/>
            </w:pPr>
            <w:r>
              <w:t>-</w:t>
            </w:r>
          </w:p>
        </w:tc>
      </w:tr>
      <w:tr w:rsidR="001E7E80" w:rsidTr="00DA444A">
        <w:tc>
          <w:tcPr>
            <w:tcW w:w="2301" w:type="dxa"/>
          </w:tcPr>
          <w:p w:rsidR="001E7E80" w:rsidRDefault="001E7E80" w:rsidP="00754CBB">
            <w:pPr>
              <w:ind w:firstLine="0"/>
            </w:pPr>
            <w:r>
              <w:t xml:space="preserve">GR Ondervoorsitter (gekies uit GR groep) </w:t>
            </w:r>
          </w:p>
        </w:tc>
        <w:tc>
          <w:tcPr>
            <w:tcW w:w="1804" w:type="dxa"/>
          </w:tcPr>
          <w:p w:rsidR="001E7E80" w:rsidRDefault="001E7E80" w:rsidP="00754CBB">
            <w:pPr>
              <w:ind w:firstLine="0"/>
            </w:pPr>
            <w:r>
              <w:t>-</w:t>
            </w:r>
          </w:p>
        </w:tc>
        <w:tc>
          <w:tcPr>
            <w:tcW w:w="603" w:type="dxa"/>
          </w:tcPr>
          <w:p w:rsidR="001E7E80" w:rsidRDefault="001E7E80" w:rsidP="00754CBB">
            <w:pPr>
              <w:ind w:firstLine="0"/>
            </w:pPr>
            <w:r>
              <w:t>-</w:t>
            </w:r>
          </w:p>
        </w:tc>
        <w:tc>
          <w:tcPr>
            <w:tcW w:w="1504" w:type="dxa"/>
            <w:shd w:val="clear" w:color="auto" w:fill="B5D37F"/>
          </w:tcPr>
          <w:p w:rsidR="001E7E80" w:rsidRDefault="001E7E80" w:rsidP="00754CBB">
            <w:pPr>
              <w:ind w:firstLine="0"/>
            </w:pPr>
            <w:r>
              <w:t>Gevul</w:t>
            </w:r>
          </w:p>
        </w:tc>
        <w:tc>
          <w:tcPr>
            <w:tcW w:w="233" w:type="dxa"/>
            <w:shd w:val="clear" w:color="auto" w:fill="BFBFBF" w:themeFill="background1" w:themeFillShade="BF"/>
          </w:tcPr>
          <w:p w:rsidR="001E7E80" w:rsidRDefault="001E7E80" w:rsidP="00754CBB">
            <w:pPr>
              <w:ind w:firstLine="0"/>
            </w:pPr>
          </w:p>
        </w:tc>
        <w:tc>
          <w:tcPr>
            <w:tcW w:w="637" w:type="dxa"/>
            <w:shd w:val="clear" w:color="auto" w:fill="auto"/>
          </w:tcPr>
          <w:p w:rsidR="001E7E80" w:rsidRDefault="001E7E80" w:rsidP="00754CBB">
            <w:pPr>
              <w:ind w:firstLine="0"/>
            </w:pPr>
            <w:r>
              <w:t>-</w:t>
            </w:r>
          </w:p>
        </w:tc>
        <w:tc>
          <w:tcPr>
            <w:tcW w:w="1531" w:type="dxa"/>
            <w:shd w:val="clear" w:color="auto" w:fill="B5D37F"/>
          </w:tcPr>
          <w:p w:rsidR="001E7E80" w:rsidRDefault="001E7E80" w:rsidP="00754CBB">
            <w:pPr>
              <w:ind w:firstLine="0"/>
            </w:pPr>
            <w:r>
              <w:t>Gevul</w:t>
            </w:r>
          </w:p>
        </w:tc>
        <w:tc>
          <w:tcPr>
            <w:tcW w:w="256" w:type="dxa"/>
            <w:shd w:val="clear" w:color="auto" w:fill="BFBFBF" w:themeFill="background1" w:themeFillShade="BF"/>
          </w:tcPr>
          <w:p w:rsidR="001E7E80" w:rsidRDefault="001E7E80" w:rsidP="001C14B9">
            <w:pPr>
              <w:ind w:firstLine="0"/>
              <w:jc w:val="center"/>
            </w:pPr>
          </w:p>
        </w:tc>
        <w:tc>
          <w:tcPr>
            <w:tcW w:w="1332" w:type="dxa"/>
            <w:shd w:val="clear" w:color="auto" w:fill="auto"/>
          </w:tcPr>
          <w:p w:rsidR="001E7E80" w:rsidRDefault="001E7E80" w:rsidP="001C14B9">
            <w:pPr>
              <w:ind w:firstLine="0"/>
              <w:jc w:val="center"/>
            </w:pPr>
            <w:r>
              <w:t>-</w:t>
            </w:r>
          </w:p>
        </w:tc>
      </w:tr>
      <w:tr w:rsidR="001E7E80" w:rsidTr="00DA444A">
        <w:tc>
          <w:tcPr>
            <w:tcW w:w="2301" w:type="dxa"/>
          </w:tcPr>
          <w:p w:rsidR="001E7E80" w:rsidRDefault="001E7E80" w:rsidP="00754CBB">
            <w:pPr>
              <w:ind w:firstLine="0"/>
            </w:pPr>
            <w:r>
              <w:t>Diakonie Voorsitter (gekies uit diakoniegroep)</w:t>
            </w:r>
          </w:p>
        </w:tc>
        <w:tc>
          <w:tcPr>
            <w:tcW w:w="1804" w:type="dxa"/>
          </w:tcPr>
          <w:p w:rsidR="001E7E80" w:rsidRDefault="001E7E80" w:rsidP="00754CBB">
            <w:pPr>
              <w:ind w:firstLine="0"/>
            </w:pPr>
            <w:r>
              <w:t>-</w:t>
            </w:r>
          </w:p>
        </w:tc>
        <w:tc>
          <w:tcPr>
            <w:tcW w:w="603" w:type="dxa"/>
          </w:tcPr>
          <w:p w:rsidR="001E7E80" w:rsidRDefault="001E7E80" w:rsidP="00754CBB">
            <w:pPr>
              <w:ind w:firstLine="0"/>
            </w:pPr>
            <w:r>
              <w:t>-</w:t>
            </w:r>
          </w:p>
        </w:tc>
        <w:tc>
          <w:tcPr>
            <w:tcW w:w="1504" w:type="dxa"/>
            <w:shd w:val="clear" w:color="auto" w:fill="FF5B5B"/>
          </w:tcPr>
          <w:p w:rsidR="001E7E80" w:rsidRDefault="001E7E80" w:rsidP="00754CBB">
            <w:pPr>
              <w:ind w:firstLine="0"/>
            </w:pPr>
            <w:r>
              <w:t xml:space="preserve">Vakant </w:t>
            </w:r>
          </w:p>
        </w:tc>
        <w:tc>
          <w:tcPr>
            <w:tcW w:w="233" w:type="dxa"/>
            <w:shd w:val="clear" w:color="auto" w:fill="BFBFBF" w:themeFill="background1" w:themeFillShade="BF"/>
          </w:tcPr>
          <w:p w:rsidR="001E7E80" w:rsidRDefault="001E7E80" w:rsidP="00754CBB">
            <w:pPr>
              <w:ind w:firstLine="0"/>
            </w:pPr>
          </w:p>
        </w:tc>
        <w:tc>
          <w:tcPr>
            <w:tcW w:w="637" w:type="dxa"/>
            <w:shd w:val="clear" w:color="auto" w:fill="auto"/>
          </w:tcPr>
          <w:p w:rsidR="001E7E80" w:rsidRDefault="001E7E80" w:rsidP="00754CBB">
            <w:pPr>
              <w:ind w:firstLine="0"/>
            </w:pPr>
            <w:r>
              <w:t>-</w:t>
            </w:r>
          </w:p>
        </w:tc>
        <w:tc>
          <w:tcPr>
            <w:tcW w:w="1531" w:type="dxa"/>
            <w:shd w:val="clear" w:color="auto" w:fill="FF5B5B"/>
          </w:tcPr>
          <w:p w:rsidR="001E7E80" w:rsidRDefault="001E7E80" w:rsidP="00DA444A">
            <w:pPr>
              <w:ind w:firstLine="0"/>
            </w:pPr>
            <w:r>
              <w:t>Vakant</w:t>
            </w:r>
            <w:r w:rsidR="00096F96">
              <w:t xml:space="preserve"> (vanaf mid 2019)</w:t>
            </w:r>
          </w:p>
        </w:tc>
        <w:tc>
          <w:tcPr>
            <w:tcW w:w="256" w:type="dxa"/>
            <w:shd w:val="clear" w:color="auto" w:fill="BFBFBF" w:themeFill="background1" w:themeFillShade="BF"/>
          </w:tcPr>
          <w:p w:rsidR="001E7E80" w:rsidRDefault="001E7E80" w:rsidP="001C14B9">
            <w:pPr>
              <w:ind w:firstLine="0"/>
              <w:jc w:val="center"/>
            </w:pPr>
          </w:p>
        </w:tc>
        <w:tc>
          <w:tcPr>
            <w:tcW w:w="1332" w:type="dxa"/>
            <w:shd w:val="clear" w:color="auto" w:fill="auto"/>
          </w:tcPr>
          <w:p w:rsidR="001E7E80" w:rsidRDefault="001E7E80" w:rsidP="001C14B9">
            <w:pPr>
              <w:ind w:firstLine="0"/>
              <w:jc w:val="center"/>
            </w:pPr>
            <w:r>
              <w:t>J (al die diakens)</w:t>
            </w:r>
          </w:p>
        </w:tc>
      </w:tr>
      <w:tr w:rsidR="001E7E80" w:rsidTr="00DA444A">
        <w:tc>
          <w:tcPr>
            <w:tcW w:w="2301" w:type="dxa"/>
          </w:tcPr>
          <w:p w:rsidR="001E7E80" w:rsidRDefault="0035685D" w:rsidP="0035685D">
            <w:pPr>
              <w:ind w:firstLine="0"/>
            </w:pPr>
            <w:r>
              <w:t>S</w:t>
            </w:r>
            <w:r w:rsidR="001E7AE7">
              <w:t>kriba</w:t>
            </w:r>
          </w:p>
        </w:tc>
        <w:tc>
          <w:tcPr>
            <w:tcW w:w="1804" w:type="dxa"/>
          </w:tcPr>
          <w:p w:rsidR="001E7E80" w:rsidRDefault="001E7E80" w:rsidP="00754CBB">
            <w:pPr>
              <w:ind w:firstLine="0"/>
            </w:pPr>
            <w:r>
              <w:t xml:space="preserve">Diaken </w:t>
            </w:r>
          </w:p>
        </w:tc>
        <w:tc>
          <w:tcPr>
            <w:tcW w:w="603" w:type="dxa"/>
          </w:tcPr>
          <w:p w:rsidR="001E7E80" w:rsidRDefault="001E7E80" w:rsidP="00754CBB">
            <w:pPr>
              <w:ind w:firstLine="0"/>
            </w:pPr>
            <w:r>
              <w:t>1</w:t>
            </w:r>
          </w:p>
        </w:tc>
        <w:tc>
          <w:tcPr>
            <w:tcW w:w="1504" w:type="dxa"/>
            <w:shd w:val="clear" w:color="auto" w:fill="FF5B5B"/>
          </w:tcPr>
          <w:p w:rsidR="001E7E80" w:rsidRDefault="001E7E80" w:rsidP="00754CBB">
            <w:pPr>
              <w:ind w:firstLine="0"/>
            </w:pPr>
            <w:r>
              <w:t>Vakant</w:t>
            </w:r>
          </w:p>
        </w:tc>
        <w:tc>
          <w:tcPr>
            <w:tcW w:w="233" w:type="dxa"/>
            <w:shd w:val="clear" w:color="auto" w:fill="BFBFBF" w:themeFill="background1" w:themeFillShade="BF"/>
          </w:tcPr>
          <w:p w:rsidR="001E7E80" w:rsidRDefault="001E7E80" w:rsidP="00754CBB">
            <w:pPr>
              <w:ind w:firstLine="0"/>
            </w:pPr>
          </w:p>
        </w:tc>
        <w:tc>
          <w:tcPr>
            <w:tcW w:w="637" w:type="dxa"/>
            <w:shd w:val="clear" w:color="auto" w:fill="auto"/>
          </w:tcPr>
          <w:p w:rsidR="001E7E80" w:rsidRDefault="001E7E80" w:rsidP="00754CBB">
            <w:pPr>
              <w:ind w:firstLine="0"/>
            </w:pPr>
            <w:r>
              <w:t>1</w:t>
            </w:r>
          </w:p>
        </w:tc>
        <w:tc>
          <w:tcPr>
            <w:tcW w:w="1531" w:type="dxa"/>
            <w:shd w:val="clear" w:color="auto" w:fill="FF5B5B"/>
          </w:tcPr>
          <w:p w:rsidR="001E7E80" w:rsidRDefault="001E7E80" w:rsidP="00DA444A">
            <w:pPr>
              <w:ind w:firstLine="0"/>
            </w:pPr>
            <w:r>
              <w:t>Vakant</w:t>
            </w:r>
            <w:r w:rsidR="00096F96">
              <w:t xml:space="preserve"> (vanaf mid 2019)</w:t>
            </w:r>
          </w:p>
        </w:tc>
        <w:tc>
          <w:tcPr>
            <w:tcW w:w="256" w:type="dxa"/>
            <w:shd w:val="clear" w:color="auto" w:fill="BFBFBF" w:themeFill="background1" w:themeFillShade="BF"/>
          </w:tcPr>
          <w:p w:rsidR="001E7E80" w:rsidRDefault="001E7E80" w:rsidP="001C14B9">
            <w:pPr>
              <w:ind w:firstLine="0"/>
              <w:jc w:val="center"/>
            </w:pPr>
          </w:p>
        </w:tc>
        <w:tc>
          <w:tcPr>
            <w:tcW w:w="1332" w:type="dxa"/>
            <w:shd w:val="clear" w:color="auto" w:fill="auto"/>
          </w:tcPr>
          <w:p w:rsidR="001E7E80" w:rsidRDefault="001E7E80" w:rsidP="001C14B9">
            <w:pPr>
              <w:ind w:firstLine="0"/>
              <w:jc w:val="center"/>
            </w:pPr>
            <w:r>
              <w:t>-</w:t>
            </w:r>
          </w:p>
        </w:tc>
      </w:tr>
      <w:tr w:rsidR="001E7E80" w:rsidTr="00DA444A">
        <w:tc>
          <w:tcPr>
            <w:tcW w:w="2301" w:type="dxa"/>
          </w:tcPr>
          <w:p w:rsidR="001E7E80" w:rsidRDefault="001E7E80" w:rsidP="00754CBB">
            <w:pPr>
              <w:ind w:firstLine="0"/>
            </w:pPr>
            <w:r>
              <w:t xml:space="preserve">Finansies </w:t>
            </w:r>
          </w:p>
        </w:tc>
        <w:tc>
          <w:tcPr>
            <w:tcW w:w="1804" w:type="dxa"/>
          </w:tcPr>
          <w:p w:rsidR="001E7E80" w:rsidRDefault="001E7E80" w:rsidP="00754CBB">
            <w:pPr>
              <w:ind w:firstLine="0"/>
            </w:pPr>
            <w:r>
              <w:t>Regerende Ouderling</w:t>
            </w:r>
          </w:p>
        </w:tc>
        <w:tc>
          <w:tcPr>
            <w:tcW w:w="603" w:type="dxa"/>
          </w:tcPr>
          <w:p w:rsidR="001E7E80" w:rsidRDefault="001E7E80" w:rsidP="00754CBB">
            <w:pPr>
              <w:ind w:firstLine="0"/>
            </w:pPr>
            <w:r>
              <w:t>1</w:t>
            </w:r>
          </w:p>
        </w:tc>
        <w:tc>
          <w:tcPr>
            <w:tcW w:w="1504" w:type="dxa"/>
            <w:shd w:val="clear" w:color="auto" w:fill="B5D37F"/>
          </w:tcPr>
          <w:p w:rsidR="001E7E80" w:rsidRDefault="001E7E80" w:rsidP="00754CBB">
            <w:pPr>
              <w:ind w:firstLine="0"/>
            </w:pPr>
            <w:r>
              <w:t xml:space="preserve">Gevul </w:t>
            </w:r>
          </w:p>
        </w:tc>
        <w:tc>
          <w:tcPr>
            <w:tcW w:w="233" w:type="dxa"/>
            <w:shd w:val="clear" w:color="auto" w:fill="BFBFBF" w:themeFill="background1" w:themeFillShade="BF"/>
          </w:tcPr>
          <w:p w:rsidR="001E7E80" w:rsidRDefault="001E7E80" w:rsidP="00754CBB">
            <w:pPr>
              <w:ind w:firstLine="0"/>
            </w:pPr>
          </w:p>
        </w:tc>
        <w:tc>
          <w:tcPr>
            <w:tcW w:w="637" w:type="dxa"/>
            <w:shd w:val="clear" w:color="auto" w:fill="auto"/>
          </w:tcPr>
          <w:p w:rsidR="001E7E80" w:rsidRDefault="001E7E80" w:rsidP="00754CBB">
            <w:pPr>
              <w:ind w:firstLine="0"/>
            </w:pPr>
            <w:r>
              <w:t>1</w:t>
            </w:r>
          </w:p>
        </w:tc>
        <w:tc>
          <w:tcPr>
            <w:tcW w:w="1531" w:type="dxa"/>
            <w:shd w:val="clear" w:color="auto" w:fill="B5D37F"/>
          </w:tcPr>
          <w:p w:rsidR="001E7E80" w:rsidRDefault="001E7E80" w:rsidP="00754CBB">
            <w:pPr>
              <w:ind w:firstLine="0"/>
            </w:pPr>
            <w:r>
              <w:t xml:space="preserve">Gevul </w:t>
            </w:r>
          </w:p>
        </w:tc>
        <w:tc>
          <w:tcPr>
            <w:tcW w:w="256" w:type="dxa"/>
            <w:shd w:val="clear" w:color="auto" w:fill="BFBFBF" w:themeFill="background1" w:themeFillShade="BF"/>
          </w:tcPr>
          <w:p w:rsidR="001E7E80" w:rsidRDefault="001E7E80" w:rsidP="001C14B9">
            <w:pPr>
              <w:ind w:firstLine="0"/>
              <w:jc w:val="center"/>
            </w:pPr>
          </w:p>
        </w:tc>
        <w:tc>
          <w:tcPr>
            <w:tcW w:w="1332" w:type="dxa"/>
            <w:shd w:val="clear" w:color="auto" w:fill="auto"/>
          </w:tcPr>
          <w:p w:rsidR="001E7E80" w:rsidRDefault="001E7E80" w:rsidP="001C14B9">
            <w:pPr>
              <w:ind w:firstLine="0"/>
              <w:jc w:val="center"/>
            </w:pPr>
            <w:r>
              <w:t>J</w:t>
            </w:r>
          </w:p>
        </w:tc>
      </w:tr>
      <w:tr w:rsidR="001E7E80" w:rsidTr="00DA444A">
        <w:tc>
          <w:tcPr>
            <w:tcW w:w="2301" w:type="dxa"/>
          </w:tcPr>
          <w:p w:rsidR="001E7E80" w:rsidRDefault="001E7E80" w:rsidP="00754CBB">
            <w:pPr>
              <w:ind w:firstLine="0"/>
            </w:pPr>
            <w:r>
              <w:t>Diensverhoudinge</w:t>
            </w:r>
          </w:p>
        </w:tc>
        <w:tc>
          <w:tcPr>
            <w:tcW w:w="1804" w:type="dxa"/>
          </w:tcPr>
          <w:p w:rsidR="001E7E80" w:rsidRDefault="001E7E80" w:rsidP="00754CBB">
            <w:pPr>
              <w:ind w:firstLine="0"/>
            </w:pPr>
            <w:r>
              <w:t>Regerende Ouderling</w:t>
            </w:r>
          </w:p>
        </w:tc>
        <w:tc>
          <w:tcPr>
            <w:tcW w:w="603" w:type="dxa"/>
          </w:tcPr>
          <w:p w:rsidR="001E7E80" w:rsidRDefault="001E7E80" w:rsidP="00754CBB">
            <w:pPr>
              <w:ind w:firstLine="0"/>
            </w:pPr>
            <w:r>
              <w:t>1</w:t>
            </w:r>
          </w:p>
        </w:tc>
        <w:tc>
          <w:tcPr>
            <w:tcW w:w="1504" w:type="dxa"/>
            <w:shd w:val="clear" w:color="auto" w:fill="B5D37F"/>
          </w:tcPr>
          <w:p w:rsidR="001E7E80" w:rsidRDefault="001E7E80" w:rsidP="00754CBB">
            <w:pPr>
              <w:ind w:firstLine="0"/>
            </w:pPr>
            <w:r>
              <w:t xml:space="preserve">Gevul </w:t>
            </w:r>
          </w:p>
        </w:tc>
        <w:tc>
          <w:tcPr>
            <w:tcW w:w="233" w:type="dxa"/>
            <w:shd w:val="clear" w:color="auto" w:fill="BFBFBF" w:themeFill="background1" w:themeFillShade="BF"/>
          </w:tcPr>
          <w:p w:rsidR="001E7E80" w:rsidRDefault="001E7E80" w:rsidP="00754CBB">
            <w:pPr>
              <w:ind w:firstLine="0"/>
            </w:pPr>
          </w:p>
        </w:tc>
        <w:tc>
          <w:tcPr>
            <w:tcW w:w="637" w:type="dxa"/>
            <w:shd w:val="clear" w:color="auto" w:fill="auto"/>
          </w:tcPr>
          <w:p w:rsidR="001E7E80" w:rsidRDefault="001E7E80" w:rsidP="00754CBB">
            <w:pPr>
              <w:ind w:firstLine="0"/>
            </w:pPr>
            <w:r>
              <w:t>1</w:t>
            </w:r>
          </w:p>
        </w:tc>
        <w:tc>
          <w:tcPr>
            <w:tcW w:w="1531" w:type="dxa"/>
            <w:shd w:val="clear" w:color="auto" w:fill="B5D37F"/>
          </w:tcPr>
          <w:p w:rsidR="001E7E80" w:rsidRDefault="001E7E80" w:rsidP="00754CBB">
            <w:pPr>
              <w:ind w:firstLine="0"/>
            </w:pPr>
            <w:r>
              <w:t xml:space="preserve">Gevul </w:t>
            </w:r>
          </w:p>
        </w:tc>
        <w:tc>
          <w:tcPr>
            <w:tcW w:w="256" w:type="dxa"/>
            <w:shd w:val="clear" w:color="auto" w:fill="BFBFBF" w:themeFill="background1" w:themeFillShade="BF"/>
          </w:tcPr>
          <w:p w:rsidR="001E7E80" w:rsidRDefault="001E7E80" w:rsidP="001C14B9">
            <w:pPr>
              <w:ind w:firstLine="0"/>
              <w:jc w:val="center"/>
            </w:pPr>
          </w:p>
        </w:tc>
        <w:tc>
          <w:tcPr>
            <w:tcW w:w="1332" w:type="dxa"/>
            <w:shd w:val="clear" w:color="auto" w:fill="auto"/>
          </w:tcPr>
          <w:p w:rsidR="001E7E80" w:rsidRDefault="001E7E80" w:rsidP="001C14B9">
            <w:pPr>
              <w:ind w:firstLine="0"/>
              <w:jc w:val="center"/>
            </w:pPr>
            <w:r>
              <w:t>J</w:t>
            </w:r>
          </w:p>
        </w:tc>
      </w:tr>
      <w:tr w:rsidR="001E7E80" w:rsidTr="00DA444A">
        <w:tc>
          <w:tcPr>
            <w:tcW w:w="2301" w:type="dxa"/>
          </w:tcPr>
          <w:p w:rsidR="001E7E80" w:rsidRDefault="001E7E80" w:rsidP="00754CBB">
            <w:pPr>
              <w:ind w:firstLine="0"/>
            </w:pPr>
            <w:r>
              <w:t xml:space="preserve">Strategie </w:t>
            </w:r>
          </w:p>
        </w:tc>
        <w:tc>
          <w:tcPr>
            <w:tcW w:w="1804" w:type="dxa"/>
          </w:tcPr>
          <w:p w:rsidR="001E7E80" w:rsidRDefault="001E7E80" w:rsidP="00754CBB">
            <w:pPr>
              <w:ind w:firstLine="0"/>
            </w:pPr>
            <w:r>
              <w:t>Regerende Ouderling</w:t>
            </w:r>
          </w:p>
        </w:tc>
        <w:tc>
          <w:tcPr>
            <w:tcW w:w="603" w:type="dxa"/>
          </w:tcPr>
          <w:p w:rsidR="001E7E80" w:rsidRDefault="001E7E80" w:rsidP="00754CBB">
            <w:pPr>
              <w:ind w:firstLine="0"/>
            </w:pPr>
            <w:r>
              <w:t>1</w:t>
            </w:r>
          </w:p>
        </w:tc>
        <w:tc>
          <w:tcPr>
            <w:tcW w:w="1504" w:type="dxa"/>
            <w:shd w:val="clear" w:color="auto" w:fill="FF5B5B"/>
          </w:tcPr>
          <w:p w:rsidR="001E7E80" w:rsidRDefault="00096F96" w:rsidP="00754CBB">
            <w:pPr>
              <w:ind w:firstLine="0"/>
            </w:pPr>
            <w:r>
              <w:t>Nuut</w:t>
            </w:r>
          </w:p>
        </w:tc>
        <w:tc>
          <w:tcPr>
            <w:tcW w:w="233" w:type="dxa"/>
            <w:shd w:val="clear" w:color="auto" w:fill="BFBFBF" w:themeFill="background1" w:themeFillShade="BF"/>
          </w:tcPr>
          <w:p w:rsidR="001E7E80" w:rsidRDefault="001E7E80" w:rsidP="00754CBB">
            <w:pPr>
              <w:ind w:firstLine="0"/>
            </w:pPr>
          </w:p>
        </w:tc>
        <w:tc>
          <w:tcPr>
            <w:tcW w:w="637" w:type="dxa"/>
            <w:shd w:val="clear" w:color="auto" w:fill="auto"/>
          </w:tcPr>
          <w:p w:rsidR="001E7E80" w:rsidRDefault="001E7E80" w:rsidP="00754CBB">
            <w:pPr>
              <w:ind w:firstLine="0"/>
            </w:pPr>
            <w:r>
              <w:t>1</w:t>
            </w:r>
          </w:p>
        </w:tc>
        <w:tc>
          <w:tcPr>
            <w:tcW w:w="1531" w:type="dxa"/>
            <w:shd w:val="clear" w:color="auto" w:fill="FF5B5B"/>
          </w:tcPr>
          <w:p w:rsidR="001E7E80" w:rsidRDefault="00096F96" w:rsidP="00096F96">
            <w:pPr>
              <w:ind w:firstLine="0"/>
            </w:pPr>
            <w:r>
              <w:t>Nuut</w:t>
            </w:r>
          </w:p>
        </w:tc>
        <w:tc>
          <w:tcPr>
            <w:tcW w:w="256" w:type="dxa"/>
            <w:shd w:val="clear" w:color="auto" w:fill="BFBFBF" w:themeFill="background1" w:themeFillShade="BF"/>
          </w:tcPr>
          <w:p w:rsidR="001E7E80" w:rsidRDefault="001E7E80" w:rsidP="001C14B9">
            <w:pPr>
              <w:ind w:firstLine="0"/>
              <w:jc w:val="center"/>
            </w:pPr>
          </w:p>
        </w:tc>
        <w:tc>
          <w:tcPr>
            <w:tcW w:w="1332" w:type="dxa"/>
            <w:shd w:val="clear" w:color="auto" w:fill="auto"/>
          </w:tcPr>
          <w:p w:rsidR="001E7E80" w:rsidRDefault="001E7E80" w:rsidP="001C14B9">
            <w:pPr>
              <w:ind w:firstLine="0"/>
              <w:jc w:val="center"/>
            </w:pPr>
            <w:r>
              <w:t>J</w:t>
            </w:r>
          </w:p>
        </w:tc>
      </w:tr>
      <w:tr w:rsidR="001E7E80" w:rsidTr="00DA444A">
        <w:tc>
          <w:tcPr>
            <w:tcW w:w="2301" w:type="dxa"/>
            <w:vMerge w:val="restart"/>
          </w:tcPr>
          <w:p w:rsidR="001E7E80" w:rsidRDefault="001E7E80" w:rsidP="005E37AD">
            <w:pPr>
              <w:ind w:firstLine="0"/>
            </w:pPr>
            <w:r>
              <w:t xml:space="preserve">Eredienste / Belewenis </w:t>
            </w:r>
          </w:p>
        </w:tc>
        <w:tc>
          <w:tcPr>
            <w:tcW w:w="1804" w:type="dxa"/>
          </w:tcPr>
          <w:p w:rsidR="001E7E80" w:rsidRDefault="001E7E80" w:rsidP="001E7AE7">
            <w:pPr>
              <w:ind w:firstLine="0"/>
            </w:pPr>
            <w:r>
              <w:t xml:space="preserve">Omsiener </w:t>
            </w:r>
            <w:r w:rsidR="001E7AE7">
              <w:t>Ouderling</w:t>
            </w:r>
          </w:p>
        </w:tc>
        <w:tc>
          <w:tcPr>
            <w:tcW w:w="603" w:type="dxa"/>
          </w:tcPr>
          <w:p w:rsidR="001E7E80" w:rsidRDefault="001E7E80" w:rsidP="005E37AD">
            <w:pPr>
              <w:ind w:firstLine="0"/>
            </w:pPr>
            <w:r>
              <w:t>1</w:t>
            </w:r>
          </w:p>
        </w:tc>
        <w:tc>
          <w:tcPr>
            <w:tcW w:w="1504" w:type="dxa"/>
            <w:shd w:val="clear" w:color="auto" w:fill="FADD72"/>
          </w:tcPr>
          <w:p w:rsidR="001E7E80" w:rsidRDefault="001E7E80" w:rsidP="005E37AD">
            <w:pPr>
              <w:ind w:firstLine="0"/>
            </w:pPr>
            <w:r>
              <w:t>Gevul ½</w:t>
            </w:r>
          </w:p>
        </w:tc>
        <w:tc>
          <w:tcPr>
            <w:tcW w:w="233" w:type="dxa"/>
            <w:shd w:val="clear" w:color="auto" w:fill="BFBFBF" w:themeFill="background1" w:themeFillShade="BF"/>
          </w:tcPr>
          <w:p w:rsidR="001E7E80" w:rsidRDefault="001E7E80" w:rsidP="005E37AD">
            <w:pPr>
              <w:ind w:firstLine="0"/>
            </w:pPr>
          </w:p>
        </w:tc>
        <w:tc>
          <w:tcPr>
            <w:tcW w:w="637" w:type="dxa"/>
            <w:shd w:val="clear" w:color="auto" w:fill="auto"/>
          </w:tcPr>
          <w:p w:rsidR="001E7E80" w:rsidRDefault="00841EE5" w:rsidP="005E37AD">
            <w:pPr>
              <w:ind w:firstLine="0"/>
            </w:pPr>
            <w:r>
              <w:t>1</w:t>
            </w:r>
          </w:p>
        </w:tc>
        <w:tc>
          <w:tcPr>
            <w:tcW w:w="1531" w:type="dxa"/>
            <w:shd w:val="clear" w:color="auto" w:fill="FADD72"/>
          </w:tcPr>
          <w:p w:rsidR="001E7E80" w:rsidRDefault="001E7E80" w:rsidP="005E37AD">
            <w:pPr>
              <w:ind w:firstLine="0"/>
            </w:pPr>
            <w:r>
              <w:t>Gevul ½</w:t>
            </w:r>
          </w:p>
        </w:tc>
        <w:tc>
          <w:tcPr>
            <w:tcW w:w="256" w:type="dxa"/>
            <w:shd w:val="clear" w:color="auto" w:fill="BFBFBF" w:themeFill="background1" w:themeFillShade="BF"/>
          </w:tcPr>
          <w:p w:rsidR="001E7E80" w:rsidRDefault="001E7E80" w:rsidP="005E37AD">
            <w:pPr>
              <w:ind w:firstLine="0"/>
              <w:jc w:val="center"/>
            </w:pPr>
          </w:p>
        </w:tc>
        <w:tc>
          <w:tcPr>
            <w:tcW w:w="1332" w:type="dxa"/>
            <w:shd w:val="clear" w:color="auto" w:fill="auto"/>
          </w:tcPr>
          <w:p w:rsidR="001E7E80" w:rsidRDefault="001E7E80" w:rsidP="005E37AD">
            <w:pPr>
              <w:ind w:firstLine="0"/>
              <w:jc w:val="center"/>
            </w:pPr>
            <w:r>
              <w:t>J</w:t>
            </w:r>
          </w:p>
        </w:tc>
      </w:tr>
      <w:tr w:rsidR="001E7E80" w:rsidTr="00DA444A">
        <w:tc>
          <w:tcPr>
            <w:tcW w:w="2301" w:type="dxa"/>
            <w:vMerge/>
          </w:tcPr>
          <w:p w:rsidR="001E7E80" w:rsidRDefault="001E7E80" w:rsidP="005E37AD">
            <w:pPr>
              <w:ind w:firstLine="0"/>
            </w:pPr>
          </w:p>
        </w:tc>
        <w:tc>
          <w:tcPr>
            <w:tcW w:w="1804" w:type="dxa"/>
          </w:tcPr>
          <w:p w:rsidR="001E7E80" w:rsidRDefault="001E7E80" w:rsidP="005E37AD">
            <w:pPr>
              <w:ind w:firstLine="0"/>
            </w:pPr>
            <w:r>
              <w:t>Diaken</w:t>
            </w:r>
          </w:p>
        </w:tc>
        <w:tc>
          <w:tcPr>
            <w:tcW w:w="603" w:type="dxa"/>
          </w:tcPr>
          <w:p w:rsidR="001E7E80" w:rsidRDefault="001E7E80" w:rsidP="005E37AD">
            <w:pPr>
              <w:ind w:firstLine="0"/>
            </w:pPr>
            <w:r>
              <w:t>1</w:t>
            </w:r>
          </w:p>
        </w:tc>
        <w:tc>
          <w:tcPr>
            <w:tcW w:w="1504" w:type="dxa"/>
            <w:shd w:val="clear" w:color="auto" w:fill="FF5B5B"/>
          </w:tcPr>
          <w:p w:rsidR="001E7E80" w:rsidRDefault="001E7E80" w:rsidP="005E37AD">
            <w:pPr>
              <w:ind w:firstLine="0"/>
            </w:pPr>
            <w:r>
              <w:t>Vakant</w:t>
            </w:r>
          </w:p>
        </w:tc>
        <w:tc>
          <w:tcPr>
            <w:tcW w:w="233" w:type="dxa"/>
            <w:shd w:val="clear" w:color="auto" w:fill="BFBFBF" w:themeFill="background1" w:themeFillShade="BF"/>
          </w:tcPr>
          <w:p w:rsidR="001E7E80" w:rsidRDefault="001E7E80" w:rsidP="005E37AD">
            <w:pPr>
              <w:ind w:firstLine="0"/>
            </w:pPr>
          </w:p>
        </w:tc>
        <w:tc>
          <w:tcPr>
            <w:tcW w:w="637" w:type="dxa"/>
            <w:shd w:val="clear" w:color="auto" w:fill="auto"/>
          </w:tcPr>
          <w:p w:rsidR="001E7E80" w:rsidRDefault="00841EE5" w:rsidP="005E37AD">
            <w:pPr>
              <w:ind w:firstLine="0"/>
            </w:pPr>
            <w:r>
              <w:t>-</w:t>
            </w:r>
          </w:p>
        </w:tc>
        <w:tc>
          <w:tcPr>
            <w:tcW w:w="1531" w:type="dxa"/>
            <w:shd w:val="clear" w:color="auto" w:fill="auto"/>
          </w:tcPr>
          <w:p w:rsidR="001E7E80" w:rsidRDefault="0035685D" w:rsidP="005E37AD">
            <w:pPr>
              <w:ind w:firstLine="0"/>
            </w:pPr>
            <w:r>
              <w:t>-</w:t>
            </w:r>
          </w:p>
        </w:tc>
        <w:tc>
          <w:tcPr>
            <w:tcW w:w="256" w:type="dxa"/>
            <w:shd w:val="clear" w:color="auto" w:fill="BFBFBF" w:themeFill="background1" w:themeFillShade="BF"/>
          </w:tcPr>
          <w:p w:rsidR="001E7E80" w:rsidRDefault="001E7E80" w:rsidP="005E37AD">
            <w:pPr>
              <w:ind w:firstLine="0"/>
              <w:jc w:val="center"/>
            </w:pPr>
          </w:p>
        </w:tc>
        <w:tc>
          <w:tcPr>
            <w:tcW w:w="1332" w:type="dxa"/>
            <w:shd w:val="clear" w:color="auto" w:fill="auto"/>
          </w:tcPr>
          <w:p w:rsidR="001E7E80" w:rsidRDefault="00313D7F" w:rsidP="005E37AD">
            <w:pPr>
              <w:ind w:firstLine="0"/>
              <w:jc w:val="center"/>
            </w:pPr>
            <w:r>
              <w:t>J</w:t>
            </w:r>
          </w:p>
        </w:tc>
      </w:tr>
      <w:tr w:rsidR="001E7E80" w:rsidTr="00DA444A">
        <w:tc>
          <w:tcPr>
            <w:tcW w:w="2301" w:type="dxa"/>
          </w:tcPr>
          <w:p w:rsidR="001E7E80" w:rsidRDefault="001E7E80" w:rsidP="005E37AD">
            <w:pPr>
              <w:ind w:firstLine="0"/>
            </w:pPr>
            <w:r>
              <w:t xml:space="preserve">Kleingroepe </w:t>
            </w:r>
          </w:p>
        </w:tc>
        <w:tc>
          <w:tcPr>
            <w:tcW w:w="1804" w:type="dxa"/>
          </w:tcPr>
          <w:p w:rsidR="001E7E80" w:rsidRDefault="001E7E80" w:rsidP="001E7AE7">
            <w:pPr>
              <w:ind w:firstLine="0"/>
            </w:pPr>
            <w:r>
              <w:t xml:space="preserve">Omsiener </w:t>
            </w:r>
            <w:r w:rsidR="001E7AE7">
              <w:t>Ouderling</w:t>
            </w:r>
          </w:p>
        </w:tc>
        <w:tc>
          <w:tcPr>
            <w:tcW w:w="603" w:type="dxa"/>
          </w:tcPr>
          <w:p w:rsidR="001E7E80" w:rsidRDefault="001E7E80" w:rsidP="005E37AD">
            <w:pPr>
              <w:ind w:firstLine="0"/>
            </w:pPr>
            <w:r>
              <w:t>2</w:t>
            </w:r>
          </w:p>
        </w:tc>
        <w:tc>
          <w:tcPr>
            <w:tcW w:w="1504" w:type="dxa"/>
            <w:shd w:val="clear" w:color="auto" w:fill="B5D37F"/>
          </w:tcPr>
          <w:p w:rsidR="001E7E80" w:rsidRDefault="001E7E80" w:rsidP="005E37AD">
            <w:pPr>
              <w:ind w:firstLine="0"/>
            </w:pPr>
            <w:r>
              <w:t>Gevul</w:t>
            </w:r>
          </w:p>
        </w:tc>
        <w:tc>
          <w:tcPr>
            <w:tcW w:w="233" w:type="dxa"/>
            <w:shd w:val="clear" w:color="auto" w:fill="BFBFBF" w:themeFill="background1" w:themeFillShade="BF"/>
          </w:tcPr>
          <w:p w:rsidR="001E7E80" w:rsidRDefault="001E7E80" w:rsidP="005E37AD">
            <w:pPr>
              <w:ind w:firstLine="0"/>
            </w:pPr>
          </w:p>
        </w:tc>
        <w:tc>
          <w:tcPr>
            <w:tcW w:w="637" w:type="dxa"/>
            <w:shd w:val="clear" w:color="auto" w:fill="auto"/>
          </w:tcPr>
          <w:p w:rsidR="001E7E80" w:rsidRDefault="001E7E80" w:rsidP="005E37AD">
            <w:pPr>
              <w:ind w:firstLine="0"/>
            </w:pPr>
            <w:r>
              <w:t>1</w:t>
            </w:r>
          </w:p>
        </w:tc>
        <w:tc>
          <w:tcPr>
            <w:tcW w:w="1531" w:type="dxa"/>
            <w:shd w:val="clear" w:color="auto" w:fill="B5D37F"/>
          </w:tcPr>
          <w:p w:rsidR="001E7E80" w:rsidRDefault="001E7E80" w:rsidP="005E37AD">
            <w:pPr>
              <w:ind w:firstLine="0"/>
            </w:pPr>
            <w:r>
              <w:t>Gevul</w:t>
            </w:r>
          </w:p>
        </w:tc>
        <w:tc>
          <w:tcPr>
            <w:tcW w:w="256" w:type="dxa"/>
            <w:shd w:val="clear" w:color="auto" w:fill="BFBFBF" w:themeFill="background1" w:themeFillShade="BF"/>
          </w:tcPr>
          <w:p w:rsidR="001E7E80" w:rsidRDefault="001E7E80" w:rsidP="005E37AD">
            <w:pPr>
              <w:ind w:firstLine="0"/>
              <w:jc w:val="center"/>
            </w:pPr>
          </w:p>
        </w:tc>
        <w:tc>
          <w:tcPr>
            <w:tcW w:w="1332" w:type="dxa"/>
            <w:shd w:val="clear" w:color="auto" w:fill="auto"/>
          </w:tcPr>
          <w:p w:rsidR="001E7E80" w:rsidRDefault="001E7E80" w:rsidP="005E37AD">
            <w:pPr>
              <w:ind w:firstLine="0"/>
              <w:jc w:val="center"/>
            </w:pPr>
            <w:r>
              <w:t>J</w:t>
            </w:r>
          </w:p>
        </w:tc>
      </w:tr>
      <w:tr w:rsidR="001E7E80" w:rsidTr="00DA444A">
        <w:tc>
          <w:tcPr>
            <w:tcW w:w="2301" w:type="dxa"/>
          </w:tcPr>
          <w:p w:rsidR="001E7E80" w:rsidRDefault="001E7E80" w:rsidP="005E37AD">
            <w:pPr>
              <w:ind w:firstLine="0"/>
            </w:pPr>
            <w:r>
              <w:t xml:space="preserve">Gebed en Meditasie </w:t>
            </w:r>
          </w:p>
        </w:tc>
        <w:tc>
          <w:tcPr>
            <w:tcW w:w="1804" w:type="dxa"/>
          </w:tcPr>
          <w:p w:rsidR="001E7E80" w:rsidRDefault="001E7E80" w:rsidP="001E7AE7">
            <w:pPr>
              <w:ind w:firstLine="0"/>
            </w:pPr>
            <w:r>
              <w:t xml:space="preserve">Omsiener </w:t>
            </w:r>
            <w:r w:rsidR="001E7AE7">
              <w:t>Ouderling</w:t>
            </w:r>
          </w:p>
        </w:tc>
        <w:tc>
          <w:tcPr>
            <w:tcW w:w="603" w:type="dxa"/>
          </w:tcPr>
          <w:p w:rsidR="001E7E80" w:rsidRDefault="001E7E80" w:rsidP="005E37AD">
            <w:pPr>
              <w:ind w:firstLine="0"/>
            </w:pPr>
            <w:r>
              <w:t>1</w:t>
            </w:r>
          </w:p>
        </w:tc>
        <w:tc>
          <w:tcPr>
            <w:tcW w:w="1504" w:type="dxa"/>
            <w:shd w:val="clear" w:color="auto" w:fill="B5D37F"/>
          </w:tcPr>
          <w:p w:rsidR="001E7E80" w:rsidRDefault="001E7E80" w:rsidP="005E37AD">
            <w:pPr>
              <w:ind w:firstLine="0"/>
            </w:pPr>
            <w:r>
              <w:t>Gevul</w:t>
            </w:r>
          </w:p>
        </w:tc>
        <w:tc>
          <w:tcPr>
            <w:tcW w:w="233" w:type="dxa"/>
            <w:shd w:val="clear" w:color="auto" w:fill="BFBFBF" w:themeFill="background1" w:themeFillShade="BF"/>
          </w:tcPr>
          <w:p w:rsidR="001E7E80" w:rsidRDefault="001E7E80" w:rsidP="005E37AD">
            <w:pPr>
              <w:ind w:firstLine="0"/>
            </w:pPr>
          </w:p>
        </w:tc>
        <w:tc>
          <w:tcPr>
            <w:tcW w:w="637" w:type="dxa"/>
            <w:shd w:val="clear" w:color="auto" w:fill="auto"/>
          </w:tcPr>
          <w:p w:rsidR="001E7E80" w:rsidRDefault="001E7E80" w:rsidP="005E37AD">
            <w:pPr>
              <w:ind w:firstLine="0"/>
            </w:pPr>
            <w:r>
              <w:t>1</w:t>
            </w:r>
          </w:p>
        </w:tc>
        <w:tc>
          <w:tcPr>
            <w:tcW w:w="1531" w:type="dxa"/>
            <w:shd w:val="clear" w:color="auto" w:fill="FF5B5B"/>
          </w:tcPr>
          <w:p w:rsidR="001E7E80" w:rsidRDefault="001E7E80" w:rsidP="005E37AD">
            <w:pPr>
              <w:ind w:firstLine="0"/>
            </w:pPr>
            <w:r>
              <w:t>Vakant</w:t>
            </w:r>
            <w:r w:rsidR="00096F96">
              <w:t xml:space="preserve"> (vanaf mid 2019)</w:t>
            </w:r>
          </w:p>
        </w:tc>
        <w:tc>
          <w:tcPr>
            <w:tcW w:w="256" w:type="dxa"/>
            <w:shd w:val="clear" w:color="auto" w:fill="BFBFBF" w:themeFill="background1" w:themeFillShade="BF"/>
          </w:tcPr>
          <w:p w:rsidR="001E7E80" w:rsidRDefault="001E7E80" w:rsidP="005E37AD">
            <w:pPr>
              <w:ind w:firstLine="0"/>
              <w:jc w:val="center"/>
            </w:pPr>
          </w:p>
        </w:tc>
        <w:tc>
          <w:tcPr>
            <w:tcW w:w="1332" w:type="dxa"/>
            <w:shd w:val="clear" w:color="auto" w:fill="auto"/>
          </w:tcPr>
          <w:p w:rsidR="001E7E80" w:rsidRDefault="001E7E80" w:rsidP="005E37AD">
            <w:pPr>
              <w:ind w:firstLine="0"/>
              <w:jc w:val="center"/>
            </w:pPr>
            <w:r>
              <w:t xml:space="preserve">J – 5 lede </w:t>
            </w:r>
          </w:p>
        </w:tc>
      </w:tr>
      <w:tr w:rsidR="001E7E80" w:rsidTr="00DA444A">
        <w:tc>
          <w:tcPr>
            <w:tcW w:w="2301" w:type="dxa"/>
          </w:tcPr>
          <w:p w:rsidR="001E7E80" w:rsidRDefault="001E7E80" w:rsidP="005E37AD">
            <w:pPr>
              <w:ind w:firstLine="0"/>
            </w:pPr>
            <w:r>
              <w:t xml:space="preserve">Bemarking </w:t>
            </w:r>
          </w:p>
        </w:tc>
        <w:tc>
          <w:tcPr>
            <w:tcW w:w="1804" w:type="dxa"/>
          </w:tcPr>
          <w:p w:rsidR="001E7E80" w:rsidRDefault="001E7E80" w:rsidP="001E7AE7">
            <w:pPr>
              <w:ind w:firstLine="0"/>
            </w:pPr>
            <w:r>
              <w:t xml:space="preserve">Omsiener </w:t>
            </w:r>
            <w:r w:rsidR="001E7AE7">
              <w:t>Ouderling</w:t>
            </w:r>
          </w:p>
        </w:tc>
        <w:tc>
          <w:tcPr>
            <w:tcW w:w="603" w:type="dxa"/>
          </w:tcPr>
          <w:p w:rsidR="001E7E80" w:rsidRDefault="001E7E80" w:rsidP="005E37AD">
            <w:pPr>
              <w:ind w:firstLine="0"/>
            </w:pPr>
            <w:r>
              <w:t>1</w:t>
            </w:r>
          </w:p>
        </w:tc>
        <w:tc>
          <w:tcPr>
            <w:tcW w:w="1504" w:type="dxa"/>
            <w:shd w:val="clear" w:color="auto" w:fill="B5D37F"/>
          </w:tcPr>
          <w:p w:rsidR="001E7E80" w:rsidRDefault="001E7E80" w:rsidP="005E37AD">
            <w:pPr>
              <w:ind w:firstLine="0"/>
            </w:pPr>
            <w:r>
              <w:t>Gevul</w:t>
            </w:r>
          </w:p>
        </w:tc>
        <w:tc>
          <w:tcPr>
            <w:tcW w:w="233" w:type="dxa"/>
            <w:shd w:val="clear" w:color="auto" w:fill="BFBFBF" w:themeFill="background1" w:themeFillShade="BF"/>
          </w:tcPr>
          <w:p w:rsidR="001E7E80" w:rsidRDefault="001E7E80" w:rsidP="005E37AD">
            <w:pPr>
              <w:ind w:firstLine="0"/>
            </w:pPr>
          </w:p>
        </w:tc>
        <w:tc>
          <w:tcPr>
            <w:tcW w:w="637" w:type="dxa"/>
            <w:shd w:val="clear" w:color="auto" w:fill="auto"/>
          </w:tcPr>
          <w:p w:rsidR="001E7E80" w:rsidRDefault="001E7E80" w:rsidP="005E37AD">
            <w:pPr>
              <w:ind w:firstLine="0"/>
            </w:pPr>
            <w:r>
              <w:t>1</w:t>
            </w:r>
          </w:p>
        </w:tc>
        <w:tc>
          <w:tcPr>
            <w:tcW w:w="1531" w:type="dxa"/>
            <w:shd w:val="clear" w:color="auto" w:fill="B5D37F"/>
          </w:tcPr>
          <w:p w:rsidR="001E7E80" w:rsidRDefault="001E7E80" w:rsidP="005E37AD">
            <w:pPr>
              <w:ind w:firstLine="0"/>
            </w:pPr>
            <w:r>
              <w:t>Gevul</w:t>
            </w:r>
          </w:p>
        </w:tc>
        <w:tc>
          <w:tcPr>
            <w:tcW w:w="256" w:type="dxa"/>
            <w:shd w:val="clear" w:color="auto" w:fill="BFBFBF" w:themeFill="background1" w:themeFillShade="BF"/>
          </w:tcPr>
          <w:p w:rsidR="001E7E80" w:rsidRDefault="001E7E80" w:rsidP="005E37AD">
            <w:pPr>
              <w:ind w:firstLine="0"/>
              <w:jc w:val="center"/>
            </w:pPr>
          </w:p>
        </w:tc>
        <w:tc>
          <w:tcPr>
            <w:tcW w:w="1332" w:type="dxa"/>
            <w:shd w:val="clear" w:color="auto" w:fill="auto"/>
          </w:tcPr>
          <w:p w:rsidR="001E7E80" w:rsidRDefault="001E7E80" w:rsidP="005E37AD">
            <w:pPr>
              <w:ind w:firstLine="0"/>
              <w:jc w:val="center"/>
            </w:pPr>
            <w:r>
              <w:t>J</w:t>
            </w:r>
          </w:p>
        </w:tc>
      </w:tr>
      <w:tr w:rsidR="001E7E80" w:rsidTr="00DA444A">
        <w:tc>
          <w:tcPr>
            <w:tcW w:w="2301" w:type="dxa"/>
          </w:tcPr>
          <w:p w:rsidR="001E7E80" w:rsidRDefault="001E7E80" w:rsidP="005E37AD">
            <w:pPr>
              <w:ind w:firstLine="0"/>
            </w:pPr>
            <w:r>
              <w:t>Eiendomme</w:t>
            </w:r>
          </w:p>
        </w:tc>
        <w:tc>
          <w:tcPr>
            <w:tcW w:w="1804" w:type="dxa"/>
          </w:tcPr>
          <w:p w:rsidR="001E7E80" w:rsidRDefault="001E7E80" w:rsidP="001E7AE7">
            <w:pPr>
              <w:ind w:firstLine="0"/>
            </w:pPr>
            <w:r>
              <w:t xml:space="preserve">Omsiener </w:t>
            </w:r>
            <w:r w:rsidR="001E7AE7">
              <w:t>Ouderling</w:t>
            </w:r>
          </w:p>
        </w:tc>
        <w:tc>
          <w:tcPr>
            <w:tcW w:w="603" w:type="dxa"/>
          </w:tcPr>
          <w:p w:rsidR="001E7E80" w:rsidRDefault="001E7E80" w:rsidP="005E37AD">
            <w:pPr>
              <w:ind w:firstLine="0"/>
            </w:pPr>
            <w:r>
              <w:t>1</w:t>
            </w:r>
          </w:p>
        </w:tc>
        <w:tc>
          <w:tcPr>
            <w:tcW w:w="1504" w:type="dxa"/>
            <w:shd w:val="clear" w:color="auto" w:fill="FF5B5B"/>
          </w:tcPr>
          <w:p w:rsidR="001E7E80" w:rsidRDefault="00096F96" w:rsidP="005E37AD">
            <w:pPr>
              <w:ind w:firstLine="0"/>
            </w:pPr>
            <w:r>
              <w:t>Nuut</w:t>
            </w:r>
          </w:p>
        </w:tc>
        <w:tc>
          <w:tcPr>
            <w:tcW w:w="233" w:type="dxa"/>
            <w:shd w:val="clear" w:color="auto" w:fill="BFBFBF" w:themeFill="background1" w:themeFillShade="BF"/>
          </w:tcPr>
          <w:p w:rsidR="001E7E80" w:rsidRDefault="001E7E80" w:rsidP="005E37AD">
            <w:pPr>
              <w:ind w:firstLine="0"/>
            </w:pPr>
          </w:p>
        </w:tc>
        <w:tc>
          <w:tcPr>
            <w:tcW w:w="637" w:type="dxa"/>
            <w:shd w:val="clear" w:color="auto" w:fill="auto"/>
          </w:tcPr>
          <w:p w:rsidR="001E7E80" w:rsidRDefault="001E7E80" w:rsidP="005E37AD">
            <w:pPr>
              <w:ind w:firstLine="0"/>
            </w:pPr>
            <w:r>
              <w:t>1</w:t>
            </w:r>
          </w:p>
        </w:tc>
        <w:tc>
          <w:tcPr>
            <w:tcW w:w="1531" w:type="dxa"/>
            <w:shd w:val="clear" w:color="auto" w:fill="FF5B5B"/>
          </w:tcPr>
          <w:p w:rsidR="001E7E80" w:rsidRDefault="00096F96" w:rsidP="005E37AD">
            <w:pPr>
              <w:ind w:firstLine="0"/>
            </w:pPr>
            <w:r>
              <w:t>Nuut</w:t>
            </w:r>
          </w:p>
        </w:tc>
        <w:tc>
          <w:tcPr>
            <w:tcW w:w="256" w:type="dxa"/>
            <w:shd w:val="clear" w:color="auto" w:fill="BFBFBF" w:themeFill="background1" w:themeFillShade="BF"/>
          </w:tcPr>
          <w:p w:rsidR="001E7E80" w:rsidRDefault="001E7E80" w:rsidP="005E37AD">
            <w:pPr>
              <w:ind w:firstLine="0"/>
              <w:jc w:val="center"/>
            </w:pPr>
          </w:p>
        </w:tc>
        <w:tc>
          <w:tcPr>
            <w:tcW w:w="1332" w:type="dxa"/>
            <w:shd w:val="clear" w:color="auto" w:fill="auto"/>
          </w:tcPr>
          <w:p w:rsidR="001E7E80" w:rsidRDefault="001E7E80" w:rsidP="005E37AD">
            <w:pPr>
              <w:ind w:firstLine="0"/>
              <w:jc w:val="center"/>
            </w:pPr>
            <w:r>
              <w:t>J</w:t>
            </w:r>
          </w:p>
        </w:tc>
      </w:tr>
      <w:tr w:rsidR="001E7E80" w:rsidTr="00DA444A">
        <w:tc>
          <w:tcPr>
            <w:tcW w:w="2301" w:type="dxa"/>
          </w:tcPr>
          <w:p w:rsidR="001E7E80" w:rsidRDefault="001E7E80" w:rsidP="005E37AD">
            <w:pPr>
              <w:ind w:firstLine="0"/>
            </w:pPr>
            <w:r>
              <w:t>Kinders en Jeug</w:t>
            </w:r>
          </w:p>
        </w:tc>
        <w:tc>
          <w:tcPr>
            <w:tcW w:w="1804" w:type="dxa"/>
          </w:tcPr>
          <w:p w:rsidR="001E7E80" w:rsidRDefault="001E7E80" w:rsidP="001E7AE7">
            <w:pPr>
              <w:ind w:firstLine="0"/>
            </w:pPr>
            <w:r>
              <w:t xml:space="preserve">Omsiener </w:t>
            </w:r>
            <w:r w:rsidR="001E7AE7">
              <w:t>Ouderling</w:t>
            </w:r>
          </w:p>
        </w:tc>
        <w:tc>
          <w:tcPr>
            <w:tcW w:w="603" w:type="dxa"/>
          </w:tcPr>
          <w:p w:rsidR="001E7E80" w:rsidRDefault="001E7E80" w:rsidP="005E37AD">
            <w:pPr>
              <w:ind w:firstLine="0"/>
            </w:pPr>
            <w:r>
              <w:t>3</w:t>
            </w:r>
          </w:p>
        </w:tc>
        <w:tc>
          <w:tcPr>
            <w:tcW w:w="1504" w:type="dxa"/>
            <w:shd w:val="clear" w:color="auto" w:fill="B5D37F"/>
          </w:tcPr>
          <w:p w:rsidR="001E7E80" w:rsidRDefault="001E7E80" w:rsidP="005E37AD">
            <w:pPr>
              <w:ind w:firstLine="0"/>
            </w:pPr>
            <w:r>
              <w:t>Gevul</w:t>
            </w:r>
          </w:p>
        </w:tc>
        <w:tc>
          <w:tcPr>
            <w:tcW w:w="233" w:type="dxa"/>
            <w:shd w:val="clear" w:color="auto" w:fill="BFBFBF" w:themeFill="background1" w:themeFillShade="BF"/>
          </w:tcPr>
          <w:p w:rsidR="001E7E80" w:rsidRDefault="001E7E80" w:rsidP="005E37AD">
            <w:pPr>
              <w:ind w:firstLine="0"/>
            </w:pPr>
          </w:p>
        </w:tc>
        <w:tc>
          <w:tcPr>
            <w:tcW w:w="637" w:type="dxa"/>
            <w:shd w:val="clear" w:color="auto" w:fill="auto"/>
          </w:tcPr>
          <w:p w:rsidR="001E7E80" w:rsidRDefault="001E7E80" w:rsidP="005E37AD">
            <w:pPr>
              <w:ind w:firstLine="0"/>
            </w:pPr>
            <w:r>
              <w:t>1</w:t>
            </w:r>
          </w:p>
        </w:tc>
        <w:tc>
          <w:tcPr>
            <w:tcW w:w="1531" w:type="dxa"/>
            <w:shd w:val="clear" w:color="auto" w:fill="B5D37F"/>
          </w:tcPr>
          <w:p w:rsidR="001E7E80" w:rsidRDefault="001E7E80" w:rsidP="005E37AD">
            <w:pPr>
              <w:ind w:firstLine="0"/>
            </w:pPr>
            <w:r>
              <w:t>Gevul</w:t>
            </w:r>
          </w:p>
        </w:tc>
        <w:tc>
          <w:tcPr>
            <w:tcW w:w="256" w:type="dxa"/>
            <w:shd w:val="clear" w:color="auto" w:fill="BFBFBF" w:themeFill="background1" w:themeFillShade="BF"/>
          </w:tcPr>
          <w:p w:rsidR="001E7E80" w:rsidRDefault="001E7E80" w:rsidP="005E37AD">
            <w:pPr>
              <w:ind w:firstLine="0"/>
              <w:jc w:val="center"/>
            </w:pPr>
          </w:p>
        </w:tc>
        <w:tc>
          <w:tcPr>
            <w:tcW w:w="1332" w:type="dxa"/>
            <w:shd w:val="clear" w:color="auto" w:fill="auto"/>
          </w:tcPr>
          <w:p w:rsidR="001E7E80" w:rsidRDefault="001E7E80" w:rsidP="005E37AD">
            <w:pPr>
              <w:ind w:firstLine="0"/>
              <w:jc w:val="center"/>
            </w:pPr>
            <w:r>
              <w:t>J</w:t>
            </w:r>
          </w:p>
        </w:tc>
      </w:tr>
      <w:tr w:rsidR="001E7E80" w:rsidTr="00DA444A">
        <w:tc>
          <w:tcPr>
            <w:tcW w:w="2301" w:type="dxa"/>
          </w:tcPr>
          <w:p w:rsidR="001E7E80" w:rsidRDefault="001E7E80" w:rsidP="005E37AD">
            <w:pPr>
              <w:ind w:firstLine="0"/>
            </w:pPr>
            <w:r>
              <w:t xml:space="preserve">Seniors </w:t>
            </w:r>
          </w:p>
        </w:tc>
        <w:tc>
          <w:tcPr>
            <w:tcW w:w="1804" w:type="dxa"/>
          </w:tcPr>
          <w:p w:rsidR="001E7E80" w:rsidRDefault="001E7E80" w:rsidP="001E7AE7">
            <w:pPr>
              <w:ind w:firstLine="0"/>
            </w:pPr>
            <w:r>
              <w:t xml:space="preserve">Omsiener </w:t>
            </w:r>
            <w:r w:rsidR="001E7AE7">
              <w:t>Ouderling</w:t>
            </w:r>
          </w:p>
        </w:tc>
        <w:tc>
          <w:tcPr>
            <w:tcW w:w="603" w:type="dxa"/>
          </w:tcPr>
          <w:p w:rsidR="001E7E80" w:rsidRDefault="001E7E80" w:rsidP="005E37AD">
            <w:pPr>
              <w:ind w:firstLine="0"/>
            </w:pPr>
            <w:r>
              <w:t>2</w:t>
            </w:r>
          </w:p>
        </w:tc>
        <w:tc>
          <w:tcPr>
            <w:tcW w:w="1504" w:type="dxa"/>
            <w:shd w:val="clear" w:color="auto" w:fill="B5D37F"/>
          </w:tcPr>
          <w:p w:rsidR="001E7E80" w:rsidRDefault="001E7E80" w:rsidP="005E37AD">
            <w:pPr>
              <w:ind w:firstLine="0"/>
            </w:pPr>
            <w:r>
              <w:t>Gevul</w:t>
            </w:r>
          </w:p>
        </w:tc>
        <w:tc>
          <w:tcPr>
            <w:tcW w:w="233" w:type="dxa"/>
            <w:shd w:val="clear" w:color="auto" w:fill="BFBFBF" w:themeFill="background1" w:themeFillShade="BF"/>
          </w:tcPr>
          <w:p w:rsidR="001E7E80" w:rsidRDefault="001E7E80" w:rsidP="005E37AD">
            <w:pPr>
              <w:ind w:firstLine="0"/>
            </w:pPr>
          </w:p>
        </w:tc>
        <w:tc>
          <w:tcPr>
            <w:tcW w:w="637" w:type="dxa"/>
            <w:shd w:val="clear" w:color="auto" w:fill="auto"/>
          </w:tcPr>
          <w:p w:rsidR="001E7E80" w:rsidRDefault="001E7E80" w:rsidP="005E37AD">
            <w:pPr>
              <w:ind w:firstLine="0"/>
            </w:pPr>
            <w:r>
              <w:t>1</w:t>
            </w:r>
          </w:p>
        </w:tc>
        <w:tc>
          <w:tcPr>
            <w:tcW w:w="1531" w:type="dxa"/>
            <w:shd w:val="clear" w:color="auto" w:fill="FF5B5B"/>
          </w:tcPr>
          <w:p w:rsidR="001E7E80" w:rsidRDefault="00096F96" w:rsidP="005E37AD">
            <w:pPr>
              <w:ind w:firstLine="0"/>
            </w:pPr>
            <w:r>
              <w:t>Nuut</w:t>
            </w:r>
          </w:p>
        </w:tc>
        <w:tc>
          <w:tcPr>
            <w:tcW w:w="256" w:type="dxa"/>
            <w:shd w:val="clear" w:color="auto" w:fill="BFBFBF" w:themeFill="background1" w:themeFillShade="BF"/>
          </w:tcPr>
          <w:p w:rsidR="001E7E80" w:rsidRDefault="001E7E80" w:rsidP="005E37AD">
            <w:pPr>
              <w:ind w:firstLine="0"/>
              <w:jc w:val="center"/>
            </w:pPr>
          </w:p>
        </w:tc>
        <w:tc>
          <w:tcPr>
            <w:tcW w:w="1332" w:type="dxa"/>
            <w:shd w:val="clear" w:color="auto" w:fill="auto"/>
          </w:tcPr>
          <w:p w:rsidR="001E7E80" w:rsidRDefault="001E7E80" w:rsidP="005E37AD">
            <w:pPr>
              <w:ind w:firstLine="0"/>
              <w:jc w:val="center"/>
            </w:pPr>
            <w:r>
              <w:t>J</w:t>
            </w:r>
          </w:p>
        </w:tc>
      </w:tr>
      <w:tr w:rsidR="001E7E80" w:rsidTr="00DA444A">
        <w:tc>
          <w:tcPr>
            <w:tcW w:w="2301" w:type="dxa"/>
          </w:tcPr>
          <w:p w:rsidR="001E7E80" w:rsidRDefault="001E7E80" w:rsidP="005E37AD">
            <w:pPr>
              <w:ind w:firstLine="0"/>
            </w:pPr>
            <w:r>
              <w:t>Prisma (Aksies)</w:t>
            </w:r>
          </w:p>
        </w:tc>
        <w:tc>
          <w:tcPr>
            <w:tcW w:w="1804" w:type="dxa"/>
          </w:tcPr>
          <w:p w:rsidR="001E7E80" w:rsidRDefault="001E7E80" w:rsidP="005E37AD">
            <w:pPr>
              <w:ind w:firstLine="0"/>
            </w:pPr>
            <w:r>
              <w:t>Diaken (Voorsitter)</w:t>
            </w:r>
          </w:p>
        </w:tc>
        <w:tc>
          <w:tcPr>
            <w:tcW w:w="603" w:type="dxa"/>
          </w:tcPr>
          <w:p w:rsidR="001E7E80" w:rsidRDefault="001E7E80" w:rsidP="005E37AD">
            <w:pPr>
              <w:ind w:firstLine="0"/>
            </w:pPr>
            <w:r>
              <w:t>1</w:t>
            </w:r>
          </w:p>
        </w:tc>
        <w:tc>
          <w:tcPr>
            <w:tcW w:w="1504" w:type="dxa"/>
            <w:shd w:val="clear" w:color="auto" w:fill="FADD72"/>
          </w:tcPr>
          <w:p w:rsidR="001E7E80" w:rsidRDefault="001E7E80" w:rsidP="005E37AD">
            <w:pPr>
              <w:ind w:firstLine="0"/>
            </w:pPr>
            <w:r>
              <w:t>Gevul ½</w:t>
            </w:r>
          </w:p>
        </w:tc>
        <w:tc>
          <w:tcPr>
            <w:tcW w:w="233" w:type="dxa"/>
            <w:shd w:val="clear" w:color="auto" w:fill="BFBFBF" w:themeFill="background1" w:themeFillShade="BF"/>
          </w:tcPr>
          <w:p w:rsidR="001E7E80" w:rsidRDefault="001E7E80" w:rsidP="005E37AD">
            <w:pPr>
              <w:ind w:firstLine="0"/>
            </w:pPr>
          </w:p>
        </w:tc>
        <w:tc>
          <w:tcPr>
            <w:tcW w:w="637" w:type="dxa"/>
            <w:shd w:val="clear" w:color="auto" w:fill="auto"/>
          </w:tcPr>
          <w:p w:rsidR="001E7E80" w:rsidRDefault="00841EE5" w:rsidP="005E37AD">
            <w:pPr>
              <w:ind w:firstLine="0"/>
            </w:pPr>
            <w:r>
              <w:t>1</w:t>
            </w:r>
          </w:p>
        </w:tc>
        <w:tc>
          <w:tcPr>
            <w:tcW w:w="1531" w:type="dxa"/>
            <w:shd w:val="clear" w:color="auto" w:fill="FADD72"/>
          </w:tcPr>
          <w:p w:rsidR="001E7E80" w:rsidRDefault="001E7E80" w:rsidP="005E37AD">
            <w:pPr>
              <w:ind w:firstLine="0"/>
            </w:pPr>
            <w:r>
              <w:t>Gevul ½</w:t>
            </w:r>
          </w:p>
        </w:tc>
        <w:tc>
          <w:tcPr>
            <w:tcW w:w="256" w:type="dxa"/>
            <w:shd w:val="clear" w:color="auto" w:fill="BFBFBF" w:themeFill="background1" w:themeFillShade="BF"/>
          </w:tcPr>
          <w:p w:rsidR="001E7E80" w:rsidRDefault="001E7E80" w:rsidP="005E37AD">
            <w:pPr>
              <w:ind w:firstLine="0"/>
              <w:jc w:val="center"/>
            </w:pPr>
          </w:p>
        </w:tc>
        <w:tc>
          <w:tcPr>
            <w:tcW w:w="1332" w:type="dxa"/>
            <w:shd w:val="clear" w:color="auto" w:fill="auto"/>
          </w:tcPr>
          <w:p w:rsidR="001E7E80" w:rsidRDefault="001E7E80" w:rsidP="005E37AD">
            <w:pPr>
              <w:ind w:firstLine="0"/>
              <w:jc w:val="center"/>
            </w:pPr>
            <w:r>
              <w:t>J</w:t>
            </w:r>
          </w:p>
        </w:tc>
      </w:tr>
      <w:tr w:rsidR="001E7E80" w:rsidTr="00DA444A">
        <w:tc>
          <w:tcPr>
            <w:tcW w:w="2301" w:type="dxa"/>
          </w:tcPr>
          <w:p w:rsidR="001E7E80" w:rsidRDefault="001E7E80" w:rsidP="001E7AE7">
            <w:pPr>
              <w:ind w:firstLine="0"/>
            </w:pPr>
            <w:r>
              <w:t>Projekte (</w:t>
            </w:r>
            <w:r w:rsidR="001E7AE7">
              <w:t>F</w:t>
            </w:r>
            <w:r>
              <w:t>ondsinsameling)</w:t>
            </w:r>
          </w:p>
        </w:tc>
        <w:tc>
          <w:tcPr>
            <w:tcW w:w="1804" w:type="dxa"/>
          </w:tcPr>
          <w:p w:rsidR="001E7E80" w:rsidRDefault="001E7E80" w:rsidP="005E37AD">
            <w:pPr>
              <w:ind w:firstLine="0"/>
            </w:pPr>
            <w:r>
              <w:t xml:space="preserve">Diaken (Voorsitter) </w:t>
            </w:r>
          </w:p>
        </w:tc>
        <w:tc>
          <w:tcPr>
            <w:tcW w:w="603" w:type="dxa"/>
          </w:tcPr>
          <w:p w:rsidR="001E7E80" w:rsidRDefault="001E7E80" w:rsidP="005E37AD">
            <w:pPr>
              <w:ind w:firstLine="0"/>
            </w:pPr>
            <w:r>
              <w:t>1</w:t>
            </w:r>
          </w:p>
        </w:tc>
        <w:tc>
          <w:tcPr>
            <w:tcW w:w="1504" w:type="dxa"/>
            <w:shd w:val="clear" w:color="auto" w:fill="FF5B5B"/>
          </w:tcPr>
          <w:p w:rsidR="001E7E80" w:rsidRDefault="00DA444A" w:rsidP="005E37AD">
            <w:pPr>
              <w:ind w:firstLine="0"/>
            </w:pPr>
            <w:r>
              <w:t>Nuut</w:t>
            </w:r>
          </w:p>
        </w:tc>
        <w:tc>
          <w:tcPr>
            <w:tcW w:w="233" w:type="dxa"/>
            <w:shd w:val="clear" w:color="auto" w:fill="BFBFBF" w:themeFill="background1" w:themeFillShade="BF"/>
          </w:tcPr>
          <w:p w:rsidR="001E7E80" w:rsidRDefault="001E7E80" w:rsidP="005E37AD">
            <w:pPr>
              <w:ind w:firstLine="0"/>
            </w:pPr>
          </w:p>
        </w:tc>
        <w:tc>
          <w:tcPr>
            <w:tcW w:w="637" w:type="dxa"/>
            <w:shd w:val="clear" w:color="auto" w:fill="auto"/>
          </w:tcPr>
          <w:p w:rsidR="001E7E80" w:rsidRDefault="001E7E80" w:rsidP="005E37AD">
            <w:pPr>
              <w:ind w:firstLine="0"/>
            </w:pPr>
            <w:r>
              <w:t>1</w:t>
            </w:r>
          </w:p>
        </w:tc>
        <w:tc>
          <w:tcPr>
            <w:tcW w:w="1531" w:type="dxa"/>
            <w:shd w:val="clear" w:color="auto" w:fill="FF5B5B"/>
          </w:tcPr>
          <w:p w:rsidR="001E7E80" w:rsidRDefault="00DA444A" w:rsidP="005E37AD">
            <w:pPr>
              <w:ind w:firstLine="0"/>
            </w:pPr>
            <w:r>
              <w:t>Nuut</w:t>
            </w:r>
          </w:p>
        </w:tc>
        <w:tc>
          <w:tcPr>
            <w:tcW w:w="256" w:type="dxa"/>
            <w:shd w:val="clear" w:color="auto" w:fill="BFBFBF" w:themeFill="background1" w:themeFillShade="BF"/>
          </w:tcPr>
          <w:p w:rsidR="001E7E80" w:rsidRDefault="001E7E80" w:rsidP="005E37AD">
            <w:pPr>
              <w:ind w:firstLine="0"/>
              <w:jc w:val="center"/>
            </w:pPr>
          </w:p>
        </w:tc>
        <w:tc>
          <w:tcPr>
            <w:tcW w:w="1332" w:type="dxa"/>
            <w:shd w:val="clear" w:color="auto" w:fill="auto"/>
          </w:tcPr>
          <w:p w:rsidR="001E7E80" w:rsidRDefault="001E7E80" w:rsidP="005E37AD">
            <w:pPr>
              <w:ind w:firstLine="0"/>
              <w:jc w:val="center"/>
            </w:pPr>
            <w:r>
              <w:t>J</w:t>
            </w:r>
          </w:p>
        </w:tc>
      </w:tr>
      <w:tr w:rsidR="00DA444A" w:rsidTr="00DA444A">
        <w:tc>
          <w:tcPr>
            <w:tcW w:w="2301" w:type="dxa"/>
          </w:tcPr>
          <w:p w:rsidR="00DA444A" w:rsidRDefault="00DA444A" w:rsidP="00DA444A">
            <w:pPr>
              <w:ind w:firstLine="0"/>
            </w:pPr>
            <w:r>
              <w:t xml:space="preserve">Toerustingsbediening </w:t>
            </w:r>
          </w:p>
        </w:tc>
        <w:tc>
          <w:tcPr>
            <w:tcW w:w="1804" w:type="dxa"/>
          </w:tcPr>
          <w:p w:rsidR="00DA444A" w:rsidRDefault="00DA444A" w:rsidP="00DA444A">
            <w:pPr>
              <w:ind w:firstLine="0"/>
            </w:pPr>
            <w:r>
              <w:t xml:space="preserve">Diaken (Voorsitter) </w:t>
            </w:r>
          </w:p>
        </w:tc>
        <w:tc>
          <w:tcPr>
            <w:tcW w:w="603" w:type="dxa"/>
          </w:tcPr>
          <w:p w:rsidR="00DA444A" w:rsidRDefault="00DA444A" w:rsidP="00DA444A">
            <w:pPr>
              <w:ind w:firstLine="0"/>
            </w:pPr>
            <w:r>
              <w:t>1</w:t>
            </w:r>
          </w:p>
        </w:tc>
        <w:tc>
          <w:tcPr>
            <w:tcW w:w="1504" w:type="dxa"/>
            <w:shd w:val="clear" w:color="auto" w:fill="FF5B5B"/>
          </w:tcPr>
          <w:p w:rsidR="00DA444A" w:rsidRDefault="00DA444A" w:rsidP="00DA444A">
            <w:pPr>
              <w:ind w:firstLine="0"/>
            </w:pPr>
            <w:r w:rsidRPr="0065198D">
              <w:t>Nuut</w:t>
            </w:r>
          </w:p>
        </w:tc>
        <w:tc>
          <w:tcPr>
            <w:tcW w:w="233" w:type="dxa"/>
            <w:shd w:val="clear" w:color="auto" w:fill="BFBFBF" w:themeFill="background1" w:themeFillShade="BF"/>
          </w:tcPr>
          <w:p w:rsidR="00DA444A" w:rsidRDefault="00DA444A" w:rsidP="00DA444A">
            <w:pPr>
              <w:ind w:firstLine="0"/>
            </w:pPr>
          </w:p>
        </w:tc>
        <w:tc>
          <w:tcPr>
            <w:tcW w:w="637" w:type="dxa"/>
            <w:shd w:val="clear" w:color="auto" w:fill="auto"/>
          </w:tcPr>
          <w:p w:rsidR="00DA444A" w:rsidRDefault="00DA444A" w:rsidP="00DA444A">
            <w:pPr>
              <w:ind w:firstLine="0"/>
            </w:pPr>
            <w:r>
              <w:t>1</w:t>
            </w:r>
          </w:p>
        </w:tc>
        <w:tc>
          <w:tcPr>
            <w:tcW w:w="1531" w:type="dxa"/>
            <w:shd w:val="clear" w:color="auto" w:fill="FF5B5B"/>
          </w:tcPr>
          <w:p w:rsidR="00DA444A" w:rsidRDefault="00DA444A" w:rsidP="00DA444A">
            <w:pPr>
              <w:ind w:firstLine="0"/>
            </w:pPr>
            <w:r>
              <w:t>Nuut</w:t>
            </w:r>
          </w:p>
        </w:tc>
        <w:tc>
          <w:tcPr>
            <w:tcW w:w="256" w:type="dxa"/>
            <w:shd w:val="clear" w:color="auto" w:fill="BFBFBF" w:themeFill="background1" w:themeFillShade="BF"/>
          </w:tcPr>
          <w:p w:rsidR="00DA444A" w:rsidRDefault="00DA444A" w:rsidP="00DA444A">
            <w:pPr>
              <w:ind w:firstLine="0"/>
              <w:jc w:val="center"/>
            </w:pPr>
          </w:p>
        </w:tc>
        <w:tc>
          <w:tcPr>
            <w:tcW w:w="1332" w:type="dxa"/>
            <w:shd w:val="clear" w:color="auto" w:fill="auto"/>
          </w:tcPr>
          <w:p w:rsidR="00DA444A" w:rsidRDefault="00DA444A" w:rsidP="00DA444A">
            <w:pPr>
              <w:ind w:firstLine="0"/>
              <w:jc w:val="center"/>
            </w:pPr>
            <w:r>
              <w:t>J</w:t>
            </w:r>
          </w:p>
        </w:tc>
      </w:tr>
      <w:tr w:rsidR="00DA444A" w:rsidTr="00DA444A">
        <w:tc>
          <w:tcPr>
            <w:tcW w:w="2301" w:type="dxa"/>
          </w:tcPr>
          <w:p w:rsidR="00DA444A" w:rsidRDefault="00DA444A" w:rsidP="00DA444A">
            <w:pPr>
              <w:ind w:firstLine="0"/>
            </w:pPr>
            <w:r>
              <w:t>Versorgingsbediening</w:t>
            </w:r>
          </w:p>
        </w:tc>
        <w:tc>
          <w:tcPr>
            <w:tcW w:w="1804" w:type="dxa"/>
          </w:tcPr>
          <w:p w:rsidR="00DA444A" w:rsidRDefault="00DA444A" w:rsidP="00DA444A">
            <w:pPr>
              <w:ind w:firstLine="0"/>
            </w:pPr>
            <w:r>
              <w:t>Diakens (aantal wyke)</w:t>
            </w:r>
          </w:p>
        </w:tc>
        <w:tc>
          <w:tcPr>
            <w:tcW w:w="603" w:type="dxa"/>
            <w:shd w:val="clear" w:color="auto" w:fill="auto"/>
          </w:tcPr>
          <w:p w:rsidR="00DA444A" w:rsidRDefault="00DA444A" w:rsidP="00DA444A">
            <w:pPr>
              <w:ind w:firstLine="0"/>
            </w:pPr>
            <w:r>
              <w:t>10*</w:t>
            </w:r>
          </w:p>
        </w:tc>
        <w:tc>
          <w:tcPr>
            <w:tcW w:w="1504" w:type="dxa"/>
            <w:shd w:val="clear" w:color="auto" w:fill="FF5B5B"/>
          </w:tcPr>
          <w:p w:rsidR="00DA444A" w:rsidRDefault="00DA444A" w:rsidP="00DA444A">
            <w:pPr>
              <w:ind w:firstLine="0"/>
            </w:pPr>
            <w:r w:rsidRPr="0065198D">
              <w:t>Nuut</w:t>
            </w:r>
          </w:p>
        </w:tc>
        <w:tc>
          <w:tcPr>
            <w:tcW w:w="233" w:type="dxa"/>
            <w:shd w:val="clear" w:color="auto" w:fill="BFBFBF" w:themeFill="background1" w:themeFillShade="BF"/>
          </w:tcPr>
          <w:p w:rsidR="00DA444A" w:rsidRDefault="00DA444A" w:rsidP="00DA444A">
            <w:pPr>
              <w:ind w:firstLine="0"/>
            </w:pPr>
          </w:p>
        </w:tc>
        <w:tc>
          <w:tcPr>
            <w:tcW w:w="637" w:type="dxa"/>
            <w:shd w:val="clear" w:color="auto" w:fill="auto"/>
          </w:tcPr>
          <w:p w:rsidR="00DA444A" w:rsidRDefault="00DA444A" w:rsidP="00DA444A">
            <w:pPr>
              <w:ind w:firstLine="0"/>
            </w:pPr>
            <w:r>
              <w:t>2</w:t>
            </w:r>
          </w:p>
        </w:tc>
        <w:tc>
          <w:tcPr>
            <w:tcW w:w="1531" w:type="dxa"/>
            <w:shd w:val="clear" w:color="auto" w:fill="FF5B5B"/>
          </w:tcPr>
          <w:p w:rsidR="00DA444A" w:rsidRDefault="00DA444A" w:rsidP="00DA444A">
            <w:pPr>
              <w:ind w:firstLine="0"/>
            </w:pPr>
            <w:r>
              <w:t>Nuut</w:t>
            </w:r>
          </w:p>
        </w:tc>
        <w:tc>
          <w:tcPr>
            <w:tcW w:w="256" w:type="dxa"/>
            <w:shd w:val="clear" w:color="auto" w:fill="BFBFBF" w:themeFill="background1" w:themeFillShade="BF"/>
          </w:tcPr>
          <w:p w:rsidR="00DA444A" w:rsidRDefault="00DA444A" w:rsidP="00DA444A">
            <w:pPr>
              <w:ind w:firstLine="0"/>
              <w:jc w:val="center"/>
            </w:pPr>
          </w:p>
        </w:tc>
        <w:tc>
          <w:tcPr>
            <w:tcW w:w="1332" w:type="dxa"/>
            <w:shd w:val="clear" w:color="auto" w:fill="auto"/>
          </w:tcPr>
          <w:p w:rsidR="00DA444A" w:rsidRDefault="00DA444A" w:rsidP="00DA444A">
            <w:pPr>
              <w:ind w:firstLine="0"/>
              <w:jc w:val="center"/>
            </w:pPr>
            <w:r>
              <w:t xml:space="preserve">J </w:t>
            </w:r>
          </w:p>
        </w:tc>
      </w:tr>
      <w:tr w:rsidR="00DA444A" w:rsidTr="00DA444A">
        <w:tc>
          <w:tcPr>
            <w:tcW w:w="2301" w:type="dxa"/>
          </w:tcPr>
          <w:p w:rsidR="00DA444A" w:rsidRDefault="00DA444A" w:rsidP="00DA444A">
            <w:pPr>
              <w:ind w:firstLine="0"/>
            </w:pPr>
            <w:r>
              <w:t>Gemeenskapsbetrok-kenheid</w:t>
            </w:r>
          </w:p>
        </w:tc>
        <w:tc>
          <w:tcPr>
            <w:tcW w:w="1804" w:type="dxa"/>
          </w:tcPr>
          <w:p w:rsidR="00DA444A" w:rsidRDefault="00DA444A" w:rsidP="00DA444A">
            <w:pPr>
              <w:ind w:firstLine="0"/>
            </w:pPr>
            <w:r>
              <w:t xml:space="preserve">Diaken </w:t>
            </w:r>
          </w:p>
        </w:tc>
        <w:tc>
          <w:tcPr>
            <w:tcW w:w="603" w:type="dxa"/>
            <w:shd w:val="clear" w:color="auto" w:fill="auto"/>
          </w:tcPr>
          <w:p w:rsidR="00DA444A" w:rsidRDefault="00DA444A" w:rsidP="00DA444A">
            <w:pPr>
              <w:ind w:firstLine="0"/>
            </w:pPr>
            <w:r>
              <w:t>1</w:t>
            </w:r>
          </w:p>
        </w:tc>
        <w:tc>
          <w:tcPr>
            <w:tcW w:w="1504" w:type="dxa"/>
            <w:shd w:val="clear" w:color="auto" w:fill="FF5B5B"/>
          </w:tcPr>
          <w:p w:rsidR="00DA444A" w:rsidRDefault="00DA444A" w:rsidP="00DA444A">
            <w:pPr>
              <w:ind w:firstLine="0"/>
            </w:pPr>
            <w:r w:rsidRPr="0065198D">
              <w:t>Nuut</w:t>
            </w:r>
          </w:p>
        </w:tc>
        <w:tc>
          <w:tcPr>
            <w:tcW w:w="233" w:type="dxa"/>
            <w:shd w:val="clear" w:color="auto" w:fill="BFBFBF" w:themeFill="background1" w:themeFillShade="BF"/>
          </w:tcPr>
          <w:p w:rsidR="00DA444A" w:rsidRDefault="00DA444A" w:rsidP="00DA444A">
            <w:pPr>
              <w:ind w:firstLine="0"/>
            </w:pPr>
          </w:p>
        </w:tc>
        <w:tc>
          <w:tcPr>
            <w:tcW w:w="637" w:type="dxa"/>
            <w:shd w:val="clear" w:color="auto" w:fill="auto"/>
          </w:tcPr>
          <w:p w:rsidR="00DA444A" w:rsidRDefault="00DA444A" w:rsidP="00DA444A">
            <w:pPr>
              <w:ind w:firstLine="0"/>
            </w:pPr>
            <w:r>
              <w:t>-</w:t>
            </w:r>
          </w:p>
        </w:tc>
        <w:tc>
          <w:tcPr>
            <w:tcW w:w="1531" w:type="dxa"/>
            <w:shd w:val="clear" w:color="auto" w:fill="auto"/>
          </w:tcPr>
          <w:p w:rsidR="00DA444A" w:rsidRDefault="00DA444A" w:rsidP="00DA444A">
            <w:pPr>
              <w:ind w:firstLine="0"/>
            </w:pPr>
            <w:r>
              <w:t>-</w:t>
            </w:r>
          </w:p>
        </w:tc>
        <w:tc>
          <w:tcPr>
            <w:tcW w:w="256" w:type="dxa"/>
            <w:shd w:val="clear" w:color="auto" w:fill="BFBFBF" w:themeFill="background1" w:themeFillShade="BF"/>
          </w:tcPr>
          <w:p w:rsidR="00DA444A" w:rsidRDefault="00DA444A" w:rsidP="00DA444A">
            <w:pPr>
              <w:ind w:firstLine="0"/>
              <w:jc w:val="center"/>
            </w:pPr>
          </w:p>
        </w:tc>
        <w:tc>
          <w:tcPr>
            <w:tcW w:w="1332" w:type="dxa"/>
            <w:shd w:val="clear" w:color="auto" w:fill="auto"/>
          </w:tcPr>
          <w:p w:rsidR="00DA444A" w:rsidRDefault="00DA444A" w:rsidP="00DA444A">
            <w:pPr>
              <w:ind w:firstLine="0"/>
              <w:jc w:val="center"/>
            </w:pPr>
            <w:r>
              <w:t>J</w:t>
            </w:r>
          </w:p>
        </w:tc>
      </w:tr>
      <w:tr w:rsidR="00313D7F" w:rsidTr="00DA444A">
        <w:tc>
          <w:tcPr>
            <w:tcW w:w="2301" w:type="dxa"/>
            <w:shd w:val="clear" w:color="auto" w:fill="00A3A1"/>
          </w:tcPr>
          <w:p w:rsidR="00313D7F" w:rsidRDefault="00313D7F" w:rsidP="00313D7F">
            <w:pPr>
              <w:ind w:firstLine="0"/>
            </w:pPr>
            <w:r>
              <w:t>TOTAAL</w:t>
            </w:r>
          </w:p>
        </w:tc>
        <w:tc>
          <w:tcPr>
            <w:tcW w:w="1804" w:type="dxa"/>
            <w:shd w:val="clear" w:color="auto" w:fill="BACE3A"/>
          </w:tcPr>
          <w:p w:rsidR="00313D7F" w:rsidRDefault="00313D7F" w:rsidP="00313D7F">
            <w:pPr>
              <w:ind w:firstLine="0"/>
            </w:pPr>
          </w:p>
        </w:tc>
        <w:tc>
          <w:tcPr>
            <w:tcW w:w="603" w:type="dxa"/>
            <w:shd w:val="clear" w:color="auto" w:fill="BACE3A"/>
          </w:tcPr>
          <w:p w:rsidR="00313D7F" w:rsidRDefault="00313D7F" w:rsidP="00313D7F">
            <w:pPr>
              <w:ind w:firstLine="0"/>
            </w:pPr>
            <w:r>
              <w:t>34</w:t>
            </w:r>
          </w:p>
        </w:tc>
        <w:tc>
          <w:tcPr>
            <w:tcW w:w="1504" w:type="dxa"/>
            <w:shd w:val="clear" w:color="auto" w:fill="BACE3A"/>
          </w:tcPr>
          <w:p w:rsidR="00313D7F" w:rsidRDefault="00313D7F" w:rsidP="00313D7F">
            <w:pPr>
              <w:ind w:firstLine="0"/>
            </w:pPr>
          </w:p>
        </w:tc>
        <w:tc>
          <w:tcPr>
            <w:tcW w:w="233" w:type="dxa"/>
            <w:shd w:val="clear" w:color="auto" w:fill="BFBFBF" w:themeFill="background1" w:themeFillShade="BF"/>
          </w:tcPr>
          <w:p w:rsidR="00313D7F" w:rsidRDefault="00313D7F" w:rsidP="00313D7F">
            <w:pPr>
              <w:ind w:firstLine="0"/>
            </w:pPr>
          </w:p>
        </w:tc>
        <w:tc>
          <w:tcPr>
            <w:tcW w:w="637" w:type="dxa"/>
            <w:shd w:val="clear" w:color="auto" w:fill="F6C415"/>
          </w:tcPr>
          <w:p w:rsidR="00313D7F" w:rsidRDefault="00313D7F" w:rsidP="00313D7F">
            <w:pPr>
              <w:ind w:firstLine="0"/>
            </w:pPr>
            <w:r>
              <w:t>19</w:t>
            </w:r>
          </w:p>
        </w:tc>
        <w:tc>
          <w:tcPr>
            <w:tcW w:w="1531" w:type="dxa"/>
            <w:shd w:val="clear" w:color="auto" w:fill="F6C415"/>
          </w:tcPr>
          <w:p w:rsidR="00313D7F" w:rsidRDefault="00313D7F" w:rsidP="00313D7F">
            <w:pPr>
              <w:ind w:firstLine="0"/>
            </w:pPr>
          </w:p>
        </w:tc>
        <w:tc>
          <w:tcPr>
            <w:tcW w:w="256" w:type="dxa"/>
            <w:shd w:val="clear" w:color="auto" w:fill="BFBFBF" w:themeFill="background1" w:themeFillShade="BF"/>
          </w:tcPr>
          <w:p w:rsidR="00313D7F" w:rsidRDefault="00313D7F" w:rsidP="00313D7F">
            <w:pPr>
              <w:ind w:firstLine="0"/>
              <w:jc w:val="center"/>
            </w:pPr>
          </w:p>
        </w:tc>
        <w:tc>
          <w:tcPr>
            <w:tcW w:w="1332" w:type="dxa"/>
            <w:shd w:val="clear" w:color="auto" w:fill="B5D37F"/>
          </w:tcPr>
          <w:p w:rsidR="00313D7F" w:rsidRDefault="00081218" w:rsidP="00313D7F">
            <w:pPr>
              <w:ind w:firstLine="0"/>
              <w:jc w:val="center"/>
            </w:pPr>
            <w:r>
              <w:t>Bevestig</w:t>
            </w:r>
            <w:r w:rsidR="00DA444A">
              <w:t xml:space="preserve"> #s</w:t>
            </w:r>
          </w:p>
        </w:tc>
      </w:tr>
    </w:tbl>
    <w:p w:rsidR="007420BB" w:rsidRDefault="007A7BC8" w:rsidP="00A32AD9">
      <w:pPr>
        <w:ind w:firstLine="0"/>
      </w:pPr>
      <w:r>
        <w:t xml:space="preserve">* Geskat </w:t>
      </w:r>
      <w:r w:rsidR="007420BB">
        <w:br w:type="page"/>
      </w:r>
    </w:p>
    <w:p w:rsidR="002D3AA8" w:rsidRDefault="002D3AA8" w:rsidP="00A32AD9">
      <w:pPr>
        <w:ind w:firstLine="0"/>
      </w:pPr>
    </w:p>
    <w:tbl>
      <w:tblPr>
        <w:tblStyle w:val="TableGrid"/>
        <w:tblW w:w="0" w:type="auto"/>
        <w:tblLook w:val="04A0" w:firstRow="1" w:lastRow="0" w:firstColumn="1" w:lastColumn="0" w:noHBand="0" w:noVBand="1"/>
      </w:tblPr>
      <w:tblGrid>
        <w:gridCol w:w="2452"/>
        <w:gridCol w:w="2430"/>
        <w:gridCol w:w="2432"/>
        <w:gridCol w:w="2429"/>
      </w:tblGrid>
      <w:tr w:rsidR="00081218" w:rsidRPr="00081218" w:rsidTr="00081218">
        <w:tc>
          <w:tcPr>
            <w:tcW w:w="2492" w:type="dxa"/>
            <w:shd w:val="clear" w:color="auto" w:fill="00A3A1"/>
          </w:tcPr>
          <w:p w:rsidR="00D64AAE" w:rsidRPr="00081218" w:rsidRDefault="00A41AB0" w:rsidP="00D64AAE">
            <w:pPr>
              <w:ind w:firstLine="0"/>
              <w:jc w:val="center"/>
              <w:rPr>
                <w:b/>
                <w:color w:val="FFFFFF" w:themeColor="background1"/>
              </w:rPr>
            </w:pPr>
            <w:r w:rsidRPr="00081218">
              <w:rPr>
                <w:b/>
                <w:color w:val="FFFFFF" w:themeColor="background1"/>
              </w:rPr>
              <w:t>Verdeling van ampte</w:t>
            </w:r>
          </w:p>
        </w:tc>
        <w:tc>
          <w:tcPr>
            <w:tcW w:w="2492" w:type="dxa"/>
            <w:shd w:val="clear" w:color="auto" w:fill="00A3A1"/>
          </w:tcPr>
          <w:p w:rsidR="00D64AAE" w:rsidRPr="00081218" w:rsidRDefault="00D64AAE" w:rsidP="00D64AAE">
            <w:pPr>
              <w:ind w:firstLine="0"/>
              <w:jc w:val="center"/>
              <w:rPr>
                <w:b/>
                <w:color w:val="FFFFFF" w:themeColor="background1"/>
              </w:rPr>
            </w:pPr>
            <w:r w:rsidRPr="00081218">
              <w:rPr>
                <w:b/>
                <w:color w:val="FFFFFF" w:themeColor="background1"/>
              </w:rPr>
              <w:t>Huidige getal</w:t>
            </w:r>
          </w:p>
        </w:tc>
        <w:tc>
          <w:tcPr>
            <w:tcW w:w="2492" w:type="dxa"/>
            <w:shd w:val="clear" w:color="auto" w:fill="00A3A1"/>
          </w:tcPr>
          <w:p w:rsidR="00D64AAE" w:rsidRPr="00081218" w:rsidRDefault="00D64AAE" w:rsidP="00D64AAE">
            <w:pPr>
              <w:ind w:firstLine="0"/>
              <w:jc w:val="center"/>
              <w:rPr>
                <w:b/>
                <w:color w:val="FFFFFF" w:themeColor="background1"/>
              </w:rPr>
            </w:pPr>
            <w:r w:rsidRPr="00081218">
              <w:rPr>
                <w:b/>
                <w:color w:val="FFFFFF" w:themeColor="background1"/>
              </w:rPr>
              <w:t>Hoeveel het ons nodig?</w:t>
            </w:r>
          </w:p>
        </w:tc>
        <w:tc>
          <w:tcPr>
            <w:tcW w:w="2493" w:type="dxa"/>
            <w:shd w:val="clear" w:color="auto" w:fill="00A3A1"/>
          </w:tcPr>
          <w:p w:rsidR="00D64AAE" w:rsidRPr="00081218" w:rsidRDefault="00D64AAE" w:rsidP="00D64AAE">
            <w:pPr>
              <w:ind w:firstLine="0"/>
              <w:jc w:val="center"/>
              <w:rPr>
                <w:b/>
                <w:color w:val="FFFFFF" w:themeColor="background1"/>
              </w:rPr>
            </w:pPr>
            <w:r w:rsidRPr="00081218">
              <w:rPr>
                <w:b/>
                <w:color w:val="FFFFFF" w:themeColor="background1"/>
              </w:rPr>
              <w:t>Gaping</w:t>
            </w:r>
          </w:p>
        </w:tc>
      </w:tr>
      <w:tr w:rsidR="00D64AAE" w:rsidTr="00D64AAE">
        <w:tc>
          <w:tcPr>
            <w:tcW w:w="2492" w:type="dxa"/>
          </w:tcPr>
          <w:p w:rsidR="00D64AAE" w:rsidRDefault="00D64AAE" w:rsidP="00A32AD9">
            <w:pPr>
              <w:ind w:firstLine="0"/>
            </w:pPr>
            <w:r>
              <w:t>GR lede</w:t>
            </w:r>
          </w:p>
        </w:tc>
        <w:tc>
          <w:tcPr>
            <w:tcW w:w="2492" w:type="dxa"/>
          </w:tcPr>
          <w:p w:rsidR="00D64AAE" w:rsidRDefault="00D64AAE" w:rsidP="00D64AAE">
            <w:pPr>
              <w:ind w:firstLine="0"/>
              <w:jc w:val="center"/>
            </w:pPr>
            <w:r>
              <w:t>11</w:t>
            </w:r>
          </w:p>
        </w:tc>
        <w:tc>
          <w:tcPr>
            <w:tcW w:w="2492" w:type="dxa"/>
          </w:tcPr>
          <w:p w:rsidR="00D64AAE" w:rsidRDefault="00D64AAE" w:rsidP="00D64AAE">
            <w:pPr>
              <w:ind w:firstLine="0"/>
              <w:jc w:val="center"/>
            </w:pPr>
            <w:r>
              <w:t>19</w:t>
            </w:r>
          </w:p>
        </w:tc>
        <w:tc>
          <w:tcPr>
            <w:tcW w:w="2493" w:type="dxa"/>
          </w:tcPr>
          <w:p w:rsidR="00D64AAE" w:rsidRDefault="00D64AAE" w:rsidP="00D64AAE">
            <w:pPr>
              <w:ind w:firstLine="0"/>
              <w:jc w:val="center"/>
            </w:pPr>
            <w:r>
              <w:t>8</w:t>
            </w:r>
          </w:p>
        </w:tc>
      </w:tr>
      <w:tr w:rsidR="00D64AAE" w:rsidTr="00D64AAE">
        <w:tc>
          <w:tcPr>
            <w:tcW w:w="2492" w:type="dxa"/>
          </w:tcPr>
          <w:p w:rsidR="00D64AAE" w:rsidRDefault="00A41AB0" w:rsidP="00A32AD9">
            <w:pPr>
              <w:ind w:firstLine="0"/>
            </w:pPr>
            <w:r>
              <w:t>Lede wat bevestig is op die ampteregister (ingesluit GR)</w:t>
            </w:r>
          </w:p>
        </w:tc>
        <w:tc>
          <w:tcPr>
            <w:tcW w:w="2492" w:type="dxa"/>
          </w:tcPr>
          <w:p w:rsidR="00D64AAE" w:rsidRDefault="00D64AAE" w:rsidP="00D64AAE">
            <w:pPr>
              <w:ind w:firstLine="0"/>
              <w:jc w:val="center"/>
            </w:pPr>
            <w:r>
              <w:t>17</w:t>
            </w:r>
          </w:p>
        </w:tc>
        <w:tc>
          <w:tcPr>
            <w:tcW w:w="2492" w:type="dxa"/>
          </w:tcPr>
          <w:p w:rsidR="00D64AAE" w:rsidRDefault="007A7BC8" w:rsidP="00313D7F">
            <w:pPr>
              <w:ind w:firstLine="0"/>
              <w:jc w:val="center"/>
            </w:pPr>
            <w:r>
              <w:t>3</w:t>
            </w:r>
            <w:r w:rsidR="00313D7F">
              <w:t>4</w:t>
            </w:r>
          </w:p>
        </w:tc>
        <w:tc>
          <w:tcPr>
            <w:tcW w:w="2493" w:type="dxa"/>
          </w:tcPr>
          <w:p w:rsidR="00D64AAE" w:rsidRDefault="007A7BC8" w:rsidP="00313D7F">
            <w:pPr>
              <w:ind w:firstLine="0"/>
              <w:jc w:val="center"/>
            </w:pPr>
            <w:r>
              <w:t>1</w:t>
            </w:r>
            <w:r w:rsidR="00313D7F">
              <w:t>7</w:t>
            </w:r>
          </w:p>
        </w:tc>
      </w:tr>
      <w:tr w:rsidR="00D64AAE" w:rsidTr="00D64AAE">
        <w:tc>
          <w:tcPr>
            <w:tcW w:w="2492" w:type="dxa"/>
          </w:tcPr>
          <w:p w:rsidR="00D64AAE" w:rsidRDefault="00D64AAE" w:rsidP="00A32AD9">
            <w:pPr>
              <w:ind w:firstLine="0"/>
            </w:pPr>
            <w:r>
              <w:t>Diakens</w:t>
            </w:r>
          </w:p>
        </w:tc>
        <w:tc>
          <w:tcPr>
            <w:tcW w:w="2492" w:type="dxa"/>
          </w:tcPr>
          <w:p w:rsidR="00D64AAE" w:rsidRDefault="00D64AAE" w:rsidP="00D64AAE">
            <w:pPr>
              <w:ind w:firstLine="0"/>
              <w:jc w:val="center"/>
            </w:pPr>
            <w:r>
              <w:t>0</w:t>
            </w:r>
          </w:p>
        </w:tc>
        <w:tc>
          <w:tcPr>
            <w:tcW w:w="2492" w:type="dxa"/>
          </w:tcPr>
          <w:p w:rsidR="00D64AAE" w:rsidRDefault="007A7BC8" w:rsidP="00313D7F">
            <w:pPr>
              <w:ind w:firstLine="0"/>
              <w:jc w:val="center"/>
            </w:pPr>
            <w:r>
              <w:t>1</w:t>
            </w:r>
            <w:r w:rsidR="00313D7F">
              <w:t>5</w:t>
            </w:r>
          </w:p>
        </w:tc>
        <w:tc>
          <w:tcPr>
            <w:tcW w:w="2493" w:type="dxa"/>
          </w:tcPr>
          <w:p w:rsidR="00D64AAE" w:rsidRDefault="007A7BC8" w:rsidP="00313D7F">
            <w:pPr>
              <w:ind w:firstLine="0"/>
              <w:jc w:val="center"/>
            </w:pPr>
            <w:r>
              <w:t>1</w:t>
            </w:r>
            <w:r w:rsidR="00313D7F">
              <w:t>5</w:t>
            </w:r>
          </w:p>
        </w:tc>
      </w:tr>
      <w:tr w:rsidR="00D64AAE" w:rsidTr="00D64AAE">
        <w:tc>
          <w:tcPr>
            <w:tcW w:w="2492" w:type="dxa"/>
          </w:tcPr>
          <w:p w:rsidR="00D64AAE" w:rsidRDefault="00D64AAE" w:rsidP="00A32AD9">
            <w:pPr>
              <w:ind w:firstLine="0"/>
            </w:pPr>
            <w:r>
              <w:t>Vrywilligers</w:t>
            </w:r>
          </w:p>
        </w:tc>
        <w:tc>
          <w:tcPr>
            <w:tcW w:w="2492" w:type="dxa"/>
          </w:tcPr>
          <w:p w:rsidR="00D64AAE" w:rsidRDefault="007A7BC8" w:rsidP="007A7BC8">
            <w:pPr>
              <w:ind w:firstLine="0"/>
              <w:jc w:val="center"/>
            </w:pPr>
            <w:r>
              <w:t>Moet bepaal word</w:t>
            </w:r>
          </w:p>
        </w:tc>
        <w:tc>
          <w:tcPr>
            <w:tcW w:w="2492" w:type="dxa"/>
          </w:tcPr>
          <w:p w:rsidR="00D64AAE" w:rsidRDefault="007A7BC8" w:rsidP="00D64AAE">
            <w:pPr>
              <w:ind w:firstLine="0"/>
              <w:jc w:val="center"/>
            </w:pPr>
            <w:r>
              <w:t>Moet bepaal word</w:t>
            </w:r>
          </w:p>
        </w:tc>
        <w:tc>
          <w:tcPr>
            <w:tcW w:w="2493" w:type="dxa"/>
          </w:tcPr>
          <w:p w:rsidR="00D64AAE" w:rsidRDefault="007A7BC8" w:rsidP="00D64AAE">
            <w:pPr>
              <w:ind w:firstLine="0"/>
              <w:jc w:val="center"/>
            </w:pPr>
            <w:r>
              <w:t>Moet bepaal word</w:t>
            </w:r>
          </w:p>
        </w:tc>
      </w:tr>
    </w:tbl>
    <w:p w:rsidR="00B31DCC" w:rsidRDefault="00B31DCC" w:rsidP="00A32AD9">
      <w:pPr>
        <w:ind w:firstLine="0"/>
      </w:pPr>
    </w:p>
    <w:p w:rsidR="00912A3B" w:rsidRDefault="00912A3B" w:rsidP="00A32AD9">
      <w:pPr>
        <w:ind w:firstLine="0"/>
      </w:pPr>
      <w:r>
        <w:br w:type="page"/>
      </w:r>
    </w:p>
    <w:p w:rsidR="00912A3B" w:rsidRPr="000A0FDF" w:rsidRDefault="00A32AD9" w:rsidP="00841C17">
      <w:pPr>
        <w:pStyle w:val="Heading1"/>
        <w:rPr>
          <w:color w:val="00A3A1"/>
        </w:rPr>
      </w:pPr>
      <w:r w:rsidRPr="000A0FDF">
        <w:rPr>
          <w:color w:val="00A3A1"/>
        </w:rPr>
        <w:lastRenderedPageBreak/>
        <w:t xml:space="preserve">BYLAE </w:t>
      </w:r>
      <w:r w:rsidR="00A7063A" w:rsidRPr="000A0FDF">
        <w:rPr>
          <w:color w:val="00A3A1"/>
        </w:rPr>
        <w:t>C</w:t>
      </w:r>
      <w:r w:rsidR="006D3DBA" w:rsidRPr="000A0FDF">
        <w:rPr>
          <w:color w:val="00A3A1"/>
        </w:rPr>
        <w:t xml:space="preserve">:  </w:t>
      </w:r>
      <w:r w:rsidR="007420BB" w:rsidRPr="000A0FDF">
        <w:rPr>
          <w:color w:val="00A3A1"/>
        </w:rPr>
        <w:t>TOERUSTING</w:t>
      </w:r>
      <w:r w:rsidR="00912A3B" w:rsidRPr="000A0FDF">
        <w:rPr>
          <w:color w:val="00A3A1"/>
        </w:rPr>
        <w:t>:  “Uit die Gemeente – vir die Gemeente”</w:t>
      </w:r>
    </w:p>
    <w:p w:rsidR="00A32AD9" w:rsidRDefault="00A32AD9" w:rsidP="00903F15">
      <w:pPr>
        <w:ind w:firstLine="0"/>
      </w:pPr>
    </w:p>
    <w:p w:rsidR="006C7456" w:rsidRDefault="007420BB" w:rsidP="00912A3B">
      <w:pPr>
        <w:pStyle w:val="ListParagraph"/>
        <w:numPr>
          <w:ilvl w:val="1"/>
          <w:numId w:val="7"/>
        </w:numPr>
        <w:ind w:left="360"/>
      </w:pPr>
      <w:r>
        <w:t xml:space="preserve">Vrywilligers </w:t>
      </w:r>
      <w:r w:rsidR="006C7456">
        <w:t xml:space="preserve">uit die gemeente deel hulle kennis op alle vlakke (sien </w:t>
      </w:r>
      <w:r w:rsidR="00B547FC">
        <w:t xml:space="preserve">voorbeelde van </w:t>
      </w:r>
      <w:r w:rsidR="00B547FC" w:rsidRPr="00D64AAE">
        <w:t>moon</w:t>
      </w:r>
      <w:r w:rsidR="005557FE" w:rsidRPr="00D64AAE">
        <w:t>tlike</w:t>
      </w:r>
      <w:r w:rsidR="005557FE">
        <w:t xml:space="preserve"> </w:t>
      </w:r>
      <w:r w:rsidR="00B547FC">
        <w:t xml:space="preserve">onderwerpe </w:t>
      </w:r>
      <w:r w:rsidR="006C7456">
        <w:t>hier onder)</w:t>
      </w:r>
    </w:p>
    <w:p w:rsidR="006C7456" w:rsidRDefault="006C7456" w:rsidP="00912A3B">
      <w:pPr>
        <w:pStyle w:val="ListParagraph"/>
        <w:numPr>
          <w:ilvl w:val="1"/>
          <w:numId w:val="7"/>
        </w:numPr>
        <w:ind w:left="360"/>
      </w:pPr>
      <w:r>
        <w:t xml:space="preserve">Indien nodig – kan ons ander spesialiste kry om te help. </w:t>
      </w:r>
    </w:p>
    <w:p w:rsidR="00B547FC" w:rsidRDefault="00B547FC" w:rsidP="00912A3B">
      <w:pPr>
        <w:pStyle w:val="ListParagraph"/>
        <w:numPr>
          <w:ilvl w:val="1"/>
          <w:numId w:val="7"/>
        </w:numPr>
        <w:ind w:left="360"/>
      </w:pPr>
      <w:r>
        <w:t>Maak begroting vir die program vas</w:t>
      </w:r>
    </w:p>
    <w:p w:rsidR="00F756BC" w:rsidRDefault="00F756BC" w:rsidP="00912A3B">
      <w:pPr>
        <w:pStyle w:val="ListParagraph"/>
        <w:numPr>
          <w:ilvl w:val="1"/>
          <w:numId w:val="7"/>
        </w:numPr>
        <w:ind w:left="360"/>
      </w:pPr>
      <w:r>
        <w:t xml:space="preserve">Gedagte:  Saterdagoggend </w:t>
      </w:r>
      <w:r w:rsidR="001E7AE7">
        <w:t xml:space="preserve">Ontbytgesprekke </w:t>
      </w:r>
      <w:r>
        <w:t>(1 x per kwartaal</w:t>
      </w:r>
      <w:r w:rsidR="00B547FC">
        <w:t xml:space="preserve"> per groep</w:t>
      </w:r>
      <w:r>
        <w:t>?)</w:t>
      </w:r>
    </w:p>
    <w:p w:rsidR="00174CF0" w:rsidRDefault="00A32AD9" w:rsidP="00912A3B">
      <w:pPr>
        <w:pStyle w:val="ListParagraph"/>
        <w:numPr>
          <w:ilvl w:val="1"/>
          <w:numId w:val="7"/>
        </w:numPr>
        <w:ind w:left="360"/>
      </w:pPr>
      <w:r>
        <w:t>Voorbeelde van gespreks</w:t>
      </w:r>
      <w:r w:rsidR="00174CF0">
        <w:t>onderwerpe:</w:t>
      </w:r>
    </w:p>
    <w:p w:rsidR="00F756BC" w:rsidRDefault="00F756BC" w:rsidP="00912A3B">
      <w:pPr>
        <w:pStyle w:val="ListParagraph"/>
        <w:numPr>
          <w:ilvl w:val="0"/>
          <w:numId w:val="11"/>
        </w:numPr>
        <w:ind w:left="720"/>
      </w:pPr>
      <w:r>
        <w:t>Seniors:</w:t>
      </w:r>
    </w:p>
    <w:p w:rsidR="00F756BC" w:rsidRDefault="00F756BC" w:rsidP="00912A3B">
      <w:pPr>
        <w:pStyle w:val="ListParagraph"/>
        <w:numPr>
          <w:ilvl w:val="1"/>
          <w:numId w:val="11"/>
        </w:numPr>
        <w:ind w:left="1800"/>
      </w:pPr>
      <w:r>
        <w:t>Is my testament reg?</w:t>
      </w:r>
    </w:p>
    <w:p w:rsidR="00F756BC" w:rsidRDefault="00F756BC" w:rsidP="00912A3B">
      <w:pPr>
        <w:pStyle w:val="ListParagraph"/>
        <w:numPr>
          <w:ilvl w:val="1"/>
          <w:numId w:val="11"/>
        </w:numPr>
        <w:ind w:left="1800"/>
      </w:pPr>
      <w:r>
        <w:t>Wat doen ek in geval van nood?</w:t>
      </w:r>
    </w:p>
    <w:p w:rsidR="00F756BC" w:rsidRDefault="00F756BC" w:rsidP="00912A3B">
      <w:pPr>
        <w:pStyle w:val="ListParagraph"/>
        <w:numPr>
          <w:ilvl w:val="1"/>
          <w:numId w:val="11"/>
        </w:numPr>
        <w:ind w:left="1800"/>
      </w:pPr>
      <w:r>
        <w:t xml:space="preserve">My kinders is oorsee – Hoe kan ek tegnologie gebruik om met hulle kontak te hou? </w:t>
      </w:r>
    </w:p>
    <w:p w:rsidR="00B547FC" w:rsidRDefault="00B547FC" w:rsidP="00912A3B">
      <w:pPr>
        <w:pStyle w:val="ListParagraph"/>
        <w:numPr>
          <w:ilvl w:val="1"/>
          <w:numId w:val="11"/>
        </w:numPr>
        <w:ind w:left="1800"/>
      </w:pPr>
      <w:r>
        <w:t>Gesondheidsvrae</w:t>
      </w:r>
    </w:p>
    <w:p w:rsidR="00DA444A" w:rsidRDefault="00DA444A" w:rsidP="00912A3B">
      <w:pPr>
        <w:pStyle w:val="ListParagraph"/>
        <w:numPr>
          <w:ilvl w:val="1"/>
          <w:numId w:val="11"/>
        </w:numPr>
        <w:ind w:left="1800"/>
      </w:pPr>
      <w:r>
        <w:t xml:space="preserve">Moet ek in ‘n aftreeeoord gaan woon? </w:t>
      </w:r>
    </w:p>
    <w:p w:rsidR="00DA444A" w:rsidRDefault="00DA444A" w:rsidP="00912A3B">
      <w:pPr>
        <w:pStyle w:val="ListParagraph"/>
        <w:numPr>
          <w:ilvl w:val="1"/>
          <w:numId w:val="11"/>
        </w:numPr>
        <w:ind w:left="1800"/>
      </w:pPr>
      <w:r>
        <w:t xml:space="preserve">Hoe hanteer ek die dood van my maat? </w:t>
      </w:r>
    </w:p>
    <w:p w:rsidR="00DA444A" w:rsidRDefault="00DA444A" w:rsidP="00912A3B">
      <w:pPr>
        <w:pStyle w:val="ListParagraph"/>
        <w:numPr>
          <w:ilvl w:val="1"/>
          <w:numId w:val="11"/>
        </w:numPr>
        <w:ind w:left="1800"/>
      </w:pPr>
      <w:r>
        <w:t xml:space="preserve">Tel my stem nog in hierdie land?  </w:t>
      </w:r>
    </w:p>
    <w:p w:rsidR="00B57F78" w:rsidRDefault="00B57F78" w:rsidP="00912A3B">
      <w:pPr>
        <w:pStyle w:val="ListParagraph"/>
        <w:numPr>
          <w:ilvl w:val="0"/>
          <w:numId w:val="11"/>
        </w:numPr>
        <w:ind w:left="720"/>
      </w:pPr>
      <w:r>
        <w:t xml:space="preserve">Baby Boomers: </w:t>
      </w:r>
    </w:p>
    <w:p w:rsidR="00B57F78" w:rsidRDefault="00F756BC" w:rsidP="00912A3B">
      <w:pPr>
        <w:pStyle w:val="ListParagraph"/>
        <w:numPr>
          <w:ilvl w:val="1"/>
          <w:numId w:val="11"/>
        </w:numPr>
        <w:ind w:left="1800"/>
      </w:pPr>
      <w:r>
        <w:t xml:space="preserve">Is ek reg vir aftrede? </w:t>
      </w:r>
    </w:p>
    <w:p w:rsidR="00F756BC" w:rsidRDefault="00174CF0" w:rsidP="00912A3B">
      <w:pPr>
        <w:pStyle w:val="ListParagraph"/>
        <w:numPr>
          <w:ilvl w:val="1"/>
          <w:numId w:val="11"/>
        </w:numPr>
        <w:ind w:left="1800"/>
      </w:pPr>
      <w:r>
        <w:t>Leë</w:t>
      </w:r>
      <w:r w:rsidR="00DA444A">
        <w:t>-</w:t>
      </w:r>
      <w:r>
        <w:t>nes</w:t>
      </w:r>
      <w:r w:rsidR="00DA444A">
        <w:t>-</w:t>
      </w:r>
      <w:r>
        <w:t xml:space="preserve">sindroom </w:t>
      </w:r>
    </w:p>
    <w:p w:rsidR="00174CF0" w:rsidRDefault="00174CF0" w:rsidP="00912A3B">
      <w:pPr>
        <w:pStyle w:val="ListParagraph"/>
        <w:numPr>
          <w:ilvl w:val="1"/>
          <w:numId w:val="11"/>
        </w:numPr>
        <w:ind w:left="1800"/>
      </w:pPr>
      <w:r>
        <w:t>Ek het my werk verloor</w:t>
      </w:r>
      <w:r w:rsidR="00DA444A">
        <w:t>....</w:t>
      </w:r>
    </w:p>
    <w:p w:rsidR="00174CF0" w:rsidRDefault="00174CF0" w:rsidP="00912A3B">
      <w:pPr>
        <w:pStyle w:val="ListParagraph"/>
        <w:numPr>
          <w:ilvl w:val="1"/>
          <w:numId w:val="11"/>
        </w:numPr>
        <w:ind w:left="1800"/>
      </w:pPr>
      <w:r>
        <w:t xml:space="preserve">Rassisme in die werksplek </w:t>
      </w:r>
    </w:p>
    <w:p w:rsidR="00A32AD9" w:rsidRDefault="00A32AD9" w:rsidP="00912A3B">
      <w:pPr>
        <w:pStyle w:val="ListParagraph"/>
        <w:numPr>
          <w:ilvl w:val="1"/>
          <w:numId w:val="11"/>
        </w:numPr>
        <w:ind w:left="1800"/>
      </w:pPr>
      <w:r>
        <w:t>My huwelik.....</w:t>
      </w:r>
    </w:p>
    <w:p w:rsidR="00B57F78" w:rsidRDefault="00B57F78" w:rsidP="00912A3B">
      <w:pPr>
        <w:pStyle w:val="ListParagraph"/>
        <w:numPr>
          <w:ilvl w:val="0"/>
          <w:numId w:val="11"/>
        </w:numPr>
        <w:ind w:left="720"/>
      </w:pPr>
      <w:r>
        <w:t xml:space="preserve">Generasie X en </w:t>
      </w:r>
      <w:r w:rsidR="00DD3D5D">
        <w:t>Millennials</w:t>
      </w:r>
      <w:r w:rsidR="006C7456">
        <w:t xml:space="preserve"> (Gesinne)</w:t>
      </w:r>
    </w:p>
    <w:p w:rsidR="00F756BC" w:rsidRDefault="00F756BC" w:rsidP="00912A3B">
      <w:pPr>
        <w:pStyle w:val="ListParagraph"/>
        <w:numPr>
          <w:ilvl w:val="1"/>
          <w:numId w:val="11"/>
        </w:numPr>
        <w:ind w:left="1800"/>
      </w:pPr>
      <w:r>
        <w:t xml:space="preserve">Hoe leer ek my kind om lief te wees vir God en die kerk? </w:t>
      </w:r>
    </w:p>
    <w:p w:rsidR="00174CF0" w:rsidRDefault="00174CF0" w:rsidP="00912A3B">
      <w:pPr>
        <w:pStyle w:val="ListParagraph"/>
        <w:numPr>
          <w:ilvl w:val="1"/>
          <w:numId w:val="11"/>
        </w:numPr>
        <w:ind w:left="1800"/>
      </w:pPr>
      <w:r>
        <w:t xml:space="preserve">Hoe balanseer ek my beroep, gesinslewe en die kerk? </w:t>
      </w:r>
    </w:p>
    <w:p w:rsidR="00174CF0" w:rsidRDefault="00174CF0" w:rsidP="00912A3B">
      <w:pPr>
        <w:pStyle w:val="ListParagraph"/>
        <w:numPr>
          <w:ilvl w:val="1"/>
          <w:numId w:val="11"/>
        </w:numPr>
        <w:ind w:left="1800"/>
      </w:pPr>
      <w:r>
        <w:t>Tieners, dwelms en tegnologie</w:t>
      </w:r>
      <w:r w:rsidR="00B547FC">
        <w:t xml:space="preserve"> – hoe beheer ek dit in my huis?</w:t>
      </w:r>
    </w:p>
    <w:p w:rsidR="006C7456" w:rsidRDefault="00F54F53" w:rsidP="00912A3B">
      <w:pPr>
        <w:pStyle w:val="ListParagraph"/>
        <w:numPr>
          <w:ilvl w:val="1"/>
          <w:numId w:val="11"/>
        </w:numPr>
        <w:ind w:left="1800"/>
      </w:pPr>
      <w:r>
        <w:t xml:space="preserve">Opleiding in Bewuswording en Stilte – waarom is dit nodig vir my kind om soms stil te raak? </w:t>
      </w:r>
    </w:p>
    <w:p w:rsidR="00174CF0" w:rsidRDefault="00174CF0" w:rsidP="00912A3B">
      <w:pPr>
        <w:pStyle w:val="ListParagraph"/>
        <w:numPr>
          <w:ilvl w:val="1"/>
          <w:numId w:val="11"/>
        </w:numPr>
        <w:ind w:left="1800"/>
      </w:pPr>
      <w:r>
        <w:t>Moet ek eerder oorsee gaan</w:t>
      </w:r>
      <w:r w:rsidR="00B547FC">
        <w:t xml:space="preserve"> en ‘n heenkome elders soek</w:t>
      </w:r>
      <w:r>
        <w:t xml:space="preserve">? </w:t>
      </w:r>
    </w:p>
    <w:p w:rsidR="00174CF0" w:rsidRDefault="00174CF0" w:rsidP="00912A3B">
      <w:pPr>
        <w:pStyle w:val="ListParagraph"/>
        <w:numPr>
          <w:ilvl w:val="1"/>
          <w:numId w:val="11"/>
        </w:numPr>
        <w:ind w:left="1800"/>
      </w:pPr>
      <w:r>
        <w:t>Ek het my werk verloor</w:t>
      </w:r>
      <w:r w:rsidR="00B547FC">
        <w:t>.  Wat nou?</w:t>
      </w:r>
      <w:r>
        <w:t xml:space="preserve"> </w:t>
      </w:r>
    </w:p>
    <w:p w:rsidR="00174CF0" w:rsidRDefault="00174CF0" w:rsidP="00912A3B">
      <w:pPr>
        <w:pStyle w:val="ListParagraph"/>
        <w:numPr>
          <w:ilvl w:val="1"/>
          <w:numId w:val="11"/>
        </w:numPr>
        <w:ind w:left="1800"/>
      </w:pPr>
      <w:r>
        <w:t xml:space="preserve">Hoe hanteer ek ‘n </w:t>
      </w:r>
      <w:r w:rsidR="001E7AE7">
        <w:t>bully</w:t>
      </w:r>
      <w:r>
        <w:t xml:space="preserve">-baas? </w:t>
      </w:r>
    </w:p>
    <w:p w:rsidR="00174CF0" w:rsidRDefault="00174CF0" w:rsidP="00912A3B">
      <w:pPr>
        <w:pStyle w:val="ListParagraph"/>
        <w:numPr>
          <w:ilvl w:val="1"/>
          <w:numId w:val="11"/>
        </w:numPr>
        <w:ind w:left="1800"/>
      </w:pPr>
      <w:r>
        <w:t>Rassisme in die werksplek</w:t>
      </w:r>
      <w:r w:rsidR="00B547FC">
        <w:t>.</w:t>
      </w:r>
      <w:r>
        <w:t xml:space="preserve"> </w:t>
      </w:r>
    </w:p>
    <w:p w:rsidR="00A32AD9" w:rsidRDefault="00A32AD9" w:rsidP="00912A3B">
      <w:pPr>
        <w:pStyle w:val="ListParagraph"/>
        <w:numPr>
          <w:ilvl w:val="1"/>
          <w:numId w:val="11"/>
        </w:numPr>
        <w:ind w:left="1800"/>
      </w:pPr>
      <w:r>
        <w:t>My huwelik.....</w:t>
      </w:r>
    </w:p>
    <w:p w:rsidR="00DA444A" w:rsidRDefault="00DA444A" w:rsidP="00912A3B">
      <w:pPr>
        <w:pStyle w:val="ListParagraph"/>
        <w:numPr>
          <w:ilvl w:val="1"/>
          <w:numId w:val="11"/>
        </w:numPr>
        <w:ind w:left="1800"/>
      </w:pPr>
      <w:r>
        <w:t xml:space="preserve">Moet ek gaan stem? </w:t>
      </w:r>
    </w:p>
    <w:p w:rsidR="006C7456" w:rsidRDefault="006C7456" w:rsidP="00912A3B">
      <w:pPr>
        <w:pStyle w:val="ListParagraph"/>
        <w:numPr>
          <w:ilvl w:val="0"/>
          <w:numId w:val="11"/>
        </w:numPr>
        <w:ind w:left="720"/>
      </w:pPr>
      <w:r>
        <w:t>Centen</w:t>
      </w:r>
      <w:r w:rsidR="001E7AE7">
        <w:t>n</w:t>
      </w:r>
      <w:r>
        <w:t>ials (h</w:t>
      </w:r>
      <w:r w:rsidR="00F54F53">
        <w:t>ie</w:t>
      </w:r>
      <w:r>
        <w:t xml:space="preserve">rdie groep kan in verskeie </w:t>
      </w:r>
      <w:r w:rsidR="00B547FC">
        <w:t xml:space="preserve">kleiner </w:t>
      </w:r>
      <w:r>
        <w:t xml:space="preserve">groepe opgedeel word) </w:t>
      </w:r>
    </w:p>
    <w:p w:rsidR="006C7456" w:rsidRDefault="00F54F53" w:rsidP="00912A3B">
      <w:pPr>
        <w:pStyle w:val="ListParagraph"/>
        <w:numPr>
          <w:ilvl w:val="1"/>
          <w:numId w:val="11"/>
        </w:numPr>
        <w:ind w:left="1800"/>
      </w:pPr>
      <w:r>
        <w:t>Opleiding in Bewuswording en Stilte</w:t>
      </w:r>
    </w:p>
    <w:p w:rsidR="00174CF0" w:rsidRDefault="00174CF0" w:rsidP="00912A3B">
      <w:pPr>
        <w:pStyle w:val="ListParagraph"/>
        <w:numPr>
          <w:ilvl w:val="1"/>
          <w:numId w:val="11"/>
        </w:numPr>
        <w:ind w:left="1800"/>
      </w:pPr>
      <w:r>
        <w:t>Studiemetodes</w:t>
      </w:r>
    </w:p>
    <w:p w:rsidR="00174CF0" w:rsidRDefault="00174CF0" w:rsidP="00912A3B">
      <w:pPr>
        <w:pStyle w:val="ListParagraph"/>
        <w:numPr>
          <w:ilvl w:val="1"/>
          <w:numId w:val="11"/>
        </w:numPr>
        <w:ind w:left="1800"/>
      </w:pPr>
      <w:r>
        <w:t>Hoe gemaak met bullies?</w:t>
      </w:r>
    </w:p>
    <w:p w:rsidR="00174CF0" w:rsidRDefault="00174CF0" w:rsidP="00912A3B">
      <w:pPr>
        <w:pStyle w:val="ListParagraph"/>
        <w:numPr>
          <w:ilvl w:val="1"/>
          <w:numId w:val="11"/>
        </w:numPr>
        <w:ind w:left="1800"/>
      </w:pPr>
      <w:r>
        <w:t>Hoe hanteer ek groepsdruk?</w:t>
      </w:r>
    </w:p>
    <w:p w:rsidR="00174CF0" w:rsidRDefault="00174CF0" w:rsidP="00912A3B">
      <w:pPr>
        <w:pStyle w:val="ListParagraph"/>
        <w:numPr>
          <w:ilvl w:val="1"/>
          <w:numId w:val="11"/>
        </w:numPr>
        <w:ind w:left="1800"/>
      </w:pPr>
      <w:r>
        <w:t xml:space="preserve">Hoe besluit ek op ‘n studierigting? </w:t>
      </w:r>
    </w:p>
    <w:p w:rsidR="00F141B7" w:rsidRDefault="00F141B7" w:rsidP="00F141B7"/>
    <w:p w:rsidR="00F141B7" w:rsidRDefault="00F141B7" w:rsidP="00F141B7"/>
    <w:p w:rsidR="00DA444A" w:rsidRDefault="00DA444A" w:rsidP="00F141B7"/>
    <w:p w:rsidR="00DA444A" w:rsidRDefault="00DA444A" w:rsidP="00F141B7"/>
    <w:p w:rsidR="00DA444A" w:rsidRDefault="00DA444A" w:rsidP="00F141B7"/>
    <w:p w:rsidR="00DA444A" w:rsidRDefault="00DA444A" w:rsidP="00F141B7">
      <w:bookmarkStart w:id="0" w:name="_GoBack"/>
      <w:bookmarkEnd w:id="0"/>
    </w:p>
    <w:p w:rsidR="00DA444A" w:rsidRDefault="00DA444A" w:rsidP="00F141B7"/>
    <w:p w:rsidR="00DA444A" w:rsidRDefault="00DA444A" w:rsidP="00F141B7"/>
    <w:p w:rsidR="00F141B7" w:rsidRDefault="00F141B7" w:rsidP="00F141B7"/>
    <w:p w:rsidR="00F141B7" w:rsidRPr="00F141B7" w:rsidRDefault="00F141B7" w:rsidP="00F141B7">
      <w:pPr>
        <w:rPr>
          <w:b/>
          <w:u w:val="single"/>
        </w:rPr>
      </w:pPr>
      <w:r w:rsidRPr="00F141B7">
        <w:rPr>
          <w:b/>
          <w:u w:val="single"/>
        </w:rPr>
        <w:t>Taakspan:</w:t>
      </w:r>
    </w:p>
    <w:p w:rsidR="00F141B7" w:rsidRDefault="00F141B7" w:rsidP="00F141B7">
      <w:r>
        <w:t>Alta Theron</w:t>
      </w:r>
    </w:p>
    <w:p w:rsidR="00F141B7" w:rsidRDefault="00F141B7" w:rsidP="00F141B7">
      <w:r>
        <w:t>Willem van der Merwe</w:t>
      </w:r>
    </w:p>
    <w:p w:rsidR="00F141B7" w:rsidRDefault="001E7AE7" w:rsidP="00F141B7">
      <w:r>
        <w:t>Thea</w:t>
      </w:r>
      <w:r w:rsidR="00F141B7">
        <w:t xml:space="preserve"> Hamman</w:t>
      </w:r>
    </w:p>
    <w:sectPr w:rsidR="00F141B7" w:rsidSect="002419F3">
      <w:pgSz w:w="11907" w:h="16840" w:code="9"/>
      <w:pgMar w:top="851" w:right="1077" w:bottom="851" w:left="107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2A9EB" w16cid:durableId="201433C1"/>
  <w16cid:commentId w16cid:paraId="2B6D892B" w16cid:durableId="201434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B3A" w:rsidRDefault="00A13B3A">
      <w:r>
        <w:separator/>
      </w:r>
    </w:p>
  </w:endnote>
  <w:endnote w:type="continuationSeparator" w:id="0">
    <w:p w:rsidR="00A13B3A" w:rsidRDefault="00A1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860945"/>
      <w:docPartObj>
        <w:docPartGallery w:val="Page Numbers (Bottom of Page)"/>
        <w:docPartUnique/>
      </w:docPartObj>
    </w:sdtPr>
    <w:sdtEndPr/>
    <w:sdtContent>
      <w:p w:rsidR="00277165" w:rsidRDefault="00277165">
        <w:pPr>
          <w:pStyle w:val="Footer"/>
          <w:jc w:val="right"/>
        </w:pPr>
        <w:r>
          <w:fldChar w:fldCharType="begin"/>
        </w:r>
        <w:r>
          <w:instrText xml:space="preserve"> PAGE   \* MERGEFORMAT </w:instrText>
        </w:r>
        <w:r>
          <w:fldChar w:fldCharType="separate"/>
        </w:r>
        <w:r w:rsidR="00AC2EC5">
          <w:rPr>
            <w:noProof/>
          </w:rPr>
          <w:t>9</w:t>
        </w:r>
        <w:r>
          <w:fldChar w:fldCharType="end"/>
        </w:r>
      </w:p>
    </w:sdtContent>
  </w:sdt>
  <w:p w:rsidR="00277165" w:rsidRDefault="002771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165" w:rsidRDefault="00277165">
    <w:pPr>
      <w:pStyle w:val="Footer"/>
      <w:pBdr>
        <w:bottom w:val="single" w:sz="6" w:space="1" w:color="auto"/>
      </w:pBdr>
    </w:pPr>
  </w:p>
  <w:p w:rsidR="00277165" w:rsidRPr="00830CDA" w:rsidRDefault="00277165" w:rsidP="00EE74CF">
    <w:pPr>
      <w:pStyle w:val="Footer"/>
      <w:jc w:val="right"/>
      <w:rPr>
        <w:rFonts w:ascii="Arial" w:hAnsi="Arial" w:cs="Arial"/>
        <w:i/>
        <w:sz w:val="18"/>
        <w:szCs w:val="18"/>
        <w:lang w:val="nl-NL"/>
      </w:rPr>
    </w:pPr>
    <w:r>
      <w:rPr>
        <w:rFonts w:ascii="Arial" w:hAnsi="Arial" w:cs="Arial"/>
        <w:i/>
        <w:sz w:val="18"/>
        <w:szCs w:val="18"/>
        <w:lang w:val="nl-NL"/>
      </w:rPr>
      <w:t>NG Eldoraigne Familiekerk</w:t>
    </w:r>
    <w:r w:rsidRPr="00830CDA">
      <w:rPr>
        <w:rFonts w:ascii="Arial" w:hAnsi="Arial" w:cs="Arial"/>
        <w:i/>
        <w:sz w:val="18"/>
        <w:szCs w:val="18"/>
        <w:lang w:val="nl-NL"/>
      </w:rPr>
      <w:t xml:space="preserve">   **   </w:t>
    </w:r>
    <w:r>
      <w:rPr>
        <w:rFonts w:ascii="Arial" w:hAnsi="Arial" w:cs="Arial"/>
        <w:i/>
        <w:sz w:val="18"/>
        <w:szCs w:val="18"/>
        <w:lang w:val="nl-NL"/>
      </w:rPr>
      <w:t>Sakelys  GR [3</w:t>
    </w:r>
    <w:r w:rsidRPr="00830CDA">
      <w:rPr>
        <w:rFonts w:ascii="Arial" w:hAnsi="Arial" w:cs="Arial"/>
        <w:i/>
        <w:sz w:val="18"/>
        <w:szCs w:val="18"/>
        <w:lang w:val="nl-NL"/>
      </w:rPr>
      <w:t xml:space="preserve">] </w:t>
    </w:r>
    <w:r>
      <w:rPr>
        <w:rFonts w:ascii="Arial" w:hAnsi="Arial" w:cs="Arial"/>
        <w:i/>
        <w:sz w:val="18"/>
        <w:szCs w:val="18"/>
        <w:lang w:val="nl-NL"/>
      </w:rPr>
      <w:t>23 Augustus 2012</w:t>
    </w:r>
    <w:r w:rsidRPr="00830CDA">
      <w:rPr>
        <w:rFonts w:ascii="Arial" w:hAnsi="Arial" w:cs="Arial"/>
        <w:i/>
        <w:sz w:val="18"/>
        <w:szCs w:val="18"/>
        <w:lang w:val="nl-NL"/>
      </w:rPr>
      <w:t xml:space="preserve">   **   Bladsy </w:t>
    </w:r>
    <w:r w:rsidRPr="00EE74CF">
      <w:rPr>
        <w:rStyle w:val="PageNumber"/>
        <w:rFonts w:ascii="Arial" w:hAnsi="Arial" w:cs="Arial"/>
        <w:i/>
        <w:sz w:val="18"/>
        <w:szCs w:val="18"/>
      </w:rPr>
      <w:fldChar w:fldCharType="begin"/>
    </w:r>
    <w:r w:rsidRPr="00830CDA">
      <w:rPr>
        <w:rStyle w:val="PageNumber"/>
        <w:rFonts w:ascii="Arial" w:hAnsi="Arial" w:cs="Arial"/>
        <w:i/>
        <w:sz w:val="18"/>
        <w:szCs w:val="18"/>
        <w:lang w:val="nl-NL"/>
      </w:rPr>
      <w:instrText xml:space="preserve"> PAGE </w:instrText>
    </w:r>
    <w:r w:rsidRPr="00EE74CF">
      <w:rPr>
        <w:rStyle w:val="PageNumber"/>
        <w:rFonts w:ascii="Arial" w:hAnsi="Arial" w:cs="Arial"/>
        <w:i/>
        <w:sz w:val="18"/>
        <w:szCs w:val="18"/>
      </w:rPr>
      <w:fldChar w:fldCharType="separate"/>
    </w:r>
    <w:r>
      <w:rPr>
        <w:rStyle w:val="PageNumber"/>
        <w:rFonts w:ascii="Arial" w:hAnsi="Arial" w:cs="Arial"/>
        <w:i/>
        <w:noProof/>
        <w:sz w:val="18"/>
        <w:szCs w:val="18"/>
        <w:lang w:val="nl-NL"/>
      </w:rPr>
      <w:t>1</w:t>
    </w:r>
    <w:r w:rsidRPr="00EE74CF">
      <w:rPr>
        <w:rStyle w:val="PageNumber"/>
        <w:rFonts w:ascii="Arial" w:hAnsi="Arial" w:cs="Arial"/>
        <w:i/>
        <w:sz w:val="18"/>
        <w:szCs w:val="18"/>
      </w:rPr>
      <w:fldChar w:fldCharType="end"/>
    </w:r>
    <w:r w:rsidRPr="00830CDA">
      <w:rPr>
        <w:rStyle w:val="PageNumber"/>
        <w:rFonts w:ascii="Arial" w:hAnsi="Arial" w:cs="Arial"/>
        <w:i/>
        <w:sz w:val="18"/>
        <w:szCs w:val="18"/>
        <w:lang w:val="nl-NL"/>
      </w:rPr>
      <w:t xml:space="preserve"> van </w:t>
    </w:r>
    <w:r w:rsidRPr="00EE74CF">
      <w:rPr>
        <w:rStyle w:val="PageNumber"/>
        <w:rFonts w:ascii="Arial" w:hAnsi="Arial" w:cs="Arial"/>
        <w:i/>
        <w:sz w:val="18"/>
        <w:szCs w:val="18"/>
      </w:rPr>
      <w:fldChar w:fldCharType="begin"/>
    </w:r>
    <w:r w:rsidRPr="00830CDA">
      <w:rPr>
        <w:rStyle w:val="PageNumber"/>
        <w:rFonts w:ascii="Arial" w:hAnsi="Arial" w:cs="Arial"/>
        <w:i/>
        <w:sz w:val="18"/>
        <w:szCs w:val="18"/>
        <w:lang w:val="nl-NL"/>
      </w:rPr>
      <w:instrText xml:space="preserve"> NUMPAGES </w:instrText>
    </w:r>
    <w:r w:rsidRPr="00EE74CF">
      <w:rPr>
        <w:rStyle w:val="PageNumber"/>
        <w:rFonts w:ascii="Arial" w:hAnsi="Arial" w:cs="Arial"/>
        <w:i/>
        <w:sz w:val="18"/>
        <w:szCs w:val="18"/>
      </w:rPr>
      <w:fldChar w:fldCharType="separate"/>
    </w:r>
    <w:r>
      <w:rPr>
        <w:rStyle w:val="PageNumber"/>
        <w:rFonts w:ascii="Arial" w:hAnsi="Arial" w:cs="Arial"/>
        <w:i/>
        <w:noProof/>
        <w:sz w:val="18"/>
        <w:szCs w:val="18"/>
        <w:lang w:val="nl-NL"/>
      </w:rPr>
      <w:t>1</w:t>
    </w:r>
    <w:r w:rsidRPr="00EE74CF">
      <w:rPr>
        <w:rStyle w:val="PageNumber"/>
        <w:rFonts w:ascii="Arial" w:hAnsi="Arial" w:cs="Arial"/>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B3A" w:rsidRDefault="00A13B3A">
      <w:r>
        <w:separator/>
      </w:r>
    </w:p>
  </w:footnote>
  <w:footnote w:type="continuationSeparator" w:id="0">
    <w:p w:rsidR="00A13B3A" w:rsidRDefault="00A13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165" w:rsidRDefault="00277165" w:rsidP="005315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7165" w:rsidRDefault="002771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C4F"/>
    <w:multiLevelType w:val="hybridMultilevel"/>
    <w:tmpl w:val="03AAF1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3527E13"/>
    <w:multiLevelType w:val="hybridMultilevel"/>
    <w:tmpl w:val="C8D064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9082FED"/>
    <w:multiLevelType w:val="hybridMultilevel"/>
    <w:tmpl w:val="B78C02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0AFB7571"/>
    <w:multiLevelType w:val="hybridMultilevel"/>
    <w:tmpl w:val="A8E86AB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110E011B"/>
    <w:multiLevelType w:val="hybridMultilevel"/>
    <w:tmpl w:val="4FAC01F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25F6BD6"/>
    <w:multiLevelType w:val="hybridMultilevel"/>
    <w:tmpl w:val="677A1E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FB065D8"/>
    <w:multiLevelType w:val="hybridMultilevel"/>
    <w:tmpl w:val="904890B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2438425C"/>
    <w:multiLevelType w:val="hybridMultilevel"/>
    <w:tmpl w:val="2E2E2AD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2C340344"/>
    <w:multiLevelType w:val="hybridMultilevel"/>
    <w:tmpl w:val="DCECE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13160FD"/>
    <w:multiLevelType w:val="hybridMultilevel"/>
    <w:tmpl w:val="1B1A3EF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32BA4133"/>
    <w:multiLevelType w:val="hybridMultilevel"/>
    <w:tmpl w:val="3B2A0E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5786FED"/>
    <w:multiLevelType w:val="hybridMultilevel"/>
    <w:tmpl w:val="41941B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7987B8A"/>
    <w:multiLevelType w:val="multilevel"/>
    <w:tmpl w:val="98300FD6"/>
    <w:lvl w:ilvl="0">
      <w:start w:val="1"/>
      <w:numFmt w:val="decimal"/>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bullet"/>
      <w:lvlText w:val=""/>
      <w:lvlJc w:val="left"/>
      <w:pPr>
        <w:ind w:left="1144" w:hanging="576"/>
      </w:pPr>
      <w:rPr>
        <w:rFonts w:ascii="Symbol" w:hAnsi="Symbol" w:hint="default"/>
        <w:b w:val="0"/>
        <w:bCs w:val="0"/>
        <w:i w:val="0"/>
        <w:iCs w:val="0"/>
        <w:caps w:val="0"/>
        <w:smallCaps w:val="0"/>
        <w:strike w:val="0"/>
        <w:dstrike w:val="0"/>
        <w:noProof w:val="0"/>
        <w:vanish w:val="0"/>
        <w:color w:val="365F91" w:themeColor="accent1" w:themeShade="BF"/>
        <w:spacing w:val="0"/>
        <w:kern w:val="0"/>
        <w:position w:val="0"/>
        <w:u w:val="none"/>
        <w:effect w:val="none"/>
        <w:vertAlign w:val="baseline"/>
        <w:em w:val="none"/>
        <w:specVanish w:val="0"/>
      </w:rPr>
    </w:lvl>
    <w:lvl w:ilvl="2">
      <w:start w:val="1"/>
      <w:numFmt w:val="decimal"/>
      <w:pStyle w:val="Heading3"/>
      <w:lvlText w:val="%1.%2.%3"/>
      <w:lvlJc w:val="left"/>
      <w:pPr>
        <w:ind w:left="2138"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38A25DC2"/>
    <w:multiLevelType w:val="hybridMultilevel"/>
    <w:tmpl w:val="32EAAB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3CD5A32"/>
    <w:multiLevelType w:val="hybridMultilevel"/>
    <w:tmpl w:val="D83878F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15:restartNumberingAfterBreak="0">
    <w:nsid w:val="45FC1165"/>
    <w:multiLevelType w:val="hybridMultilevel"/>
    <w:tmpl w:val="F6F81F1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46637CB6"/>
    <w:multiLevelType w:val="multilevel"/>
    <w:tmpl w:val="F05A4BA0"/>
    <w:lvl w:ilvl="0">
      <w:start w:val="1"/>
      <w:numFmt w:val="decimal"/>
      <w:pStyle w:val="MMTopic1"/>
      <w:suff w:val="space"/>
      <w:lvlText w:val="%1"/>
      <w:lvlJc w:val="left"/>
      <w:pPr>
        <w:ind w:left="0" w:firstLine="0"/>
      </w:pPr>
    </w:lvl>
    <w:lvl w:ilvl="1">
      <w:start w:val="1"/>
      <w:numFmt w:val="decimal"/>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6847701"/>
    <w:multiLevelType w:val="hybridMultilevel"/>
    <w:tmpl w:val="EB9C8174"/>
    <w:lvl w:ilvl="0" w:tplc="1C090001">
      <w:start w:val="1"/>
      <w:numFmt w:val="bullet"/>
      <w:lvlText w:val=""/>
      <w:lvlJc w:val="left"/>
      <w:pPr>
        <w:ind w:left="644"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7611DD2"/>
    <w:multiLevelType w:val="hybridMultilevel"/>
    <w:tmpl w:val="58868C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76F215C"/>
    <w:multiLevelType w:val="hybridMultilevel"/>
    <w:tmpl w:val="E63643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A29415F"/>
    <w:multiLevelType w:val="hybridMultilevel"/>
    <w:tmpl w:val="53DA5B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A3E61F2"/>
    <w:multiLevelType w:val="hybridMultilevel"/>
    <w:tmpl w:val="A69632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9CD3662"/>
    <w:multiLevelType w:val="hybridMultilevel"/>
    <w:tmpl w:val="F87EAC1A"/>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23" w15:restartNumberingAfterBreak="0">
    <w:nsid w:val="6AB43819"/>
    <w:multiLevelType w:val="hybridMultilevel"/>
    <w:tmpl w:val="9CC83DC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6E1441DD"/>
    <w:multiLevelType w:val="hybridMultilevel"/>
    <w:tmpl w:val="9430834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70C87A68"/>
    <w:multiLevelType w:val="hybridMultilevel"/>
    <w:tmpl w:val="703C4B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63A64D7"/>
    <w:multiLevelType w:val="hybridMultilevel"/>
    <w:tmpl w:val="B1AEFD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15:restartNumberingAfterBreak="0">
    <w:nsid w:val="7D9937D6"/>
    <w:multiLevelType w:val="hybridMultilevel"/>
    <w:tmpl w:val="892851FC"/>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15:restartNumberingAfterBreak="0">
    <w:nsid w:val="7F216869"/>
    <w:multiLevelType w:val="hybridMultilevel"/>
    <w:tmpl w:val="8F3A40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5"/>
  </w:num>
  <w:num w:numId="4">
    <w:abstractNumId w:val="4"/>
  </w:num>
  <w:num w:numId="5">
    <w:abstractNumId w:val="20"/>
  </w:num>
  <w:num w:numId="6">
    <w:abstractNumId w:val="11"/>
  </w:num>
  <w:num w:numId="7">
    <w:abstractNumId w:val="27"/>
  </w:num>
  <w:num w:numId="8">
    <w:abstractNumId w:val="9"/>
  </w:num>
  <w:num w:numId="9">
    <w:abstractNumId w:val="19"/>
  </w:num>
  <w:num w:numId="10">
    <w:abstractNumId w:val="3"/>
  </w:num>
  <w:num w:numId="11">
    <w:abstractNumId w:val="7"/>
  </w:num>
  <w:num w:numId="12">
    <w:abstractNumId w:val="21"/>
  </w:num>
  <w:num w:numId="13">
    <w:abstractNumId w:val="26"/>
  </w:num>
  <w:num w:numId="14">
    <w:abstractNumId w:val="13"/>
  </w:num>
  <w:num w:numId="15">
    <w:abstractNumId w:val="24"/>
  </w:num>
  <w:num w:numId="16">
    <w:abstractNumId w:val="17"/>
  </w:num>
  <w:num w:numId="17">
    <w:abstractNumId w:val="6"/>
  </w:num>
  <w:num w:numId="18">
    <w:abstractNumId w:val="2"/>
  </w:num>
  <w:num w:numId="19">
    <w:abstractNumId w:val="0"/>
  </w:num>
  <w:num w:numId="20">
    <w:abstractNumId w:val="14"/>
  </w:num>
  <w:num w:numId="21">
    <w:abstractNumId w:val="18"/>
  </w:num>
  <w:num w:numId="22">
    <w:abstractNumId w:val="28"/>
  </w:num>
  <w:num w:numId="23">
    <w:abstractNumId w:val="25"/>
  </w:num>
  <w:num w:numId="24">
    <w:abstractNumId w:val="8"/>
  </w:num>
  <w:num w:numId="25">
    <w:abstractNumId w:val="1"/>
  </w:num>
  <w:num w:numId="26">
    <w:abstractNumId w:val="10"/>
  </w:num>
  <w:num w:numId="27">
    <w:abstractNumId w:val="23"/>
  </w:num>
  <w:num w:numId="28">
    <w:abstractNumId w:val="22"/>
  </w:num>
  <w:num w:numId="2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4C"/>
    <w:rsid w:val="00000D61"/>
    <w:rsid w:val="0000114C"/>
    <w:rsid w:val="0000213C"/>
    <w:rsid w:val="00002EAC"/>
    <w:rsid w:val="0000413C"/>
    <w:rsid w:val="00004615"/>
    <w:rsid w:val="000048D4"/>
    <w:rsid w:val="00004B61"/>
    <w:rsid w:val="00004C5E"/>
    <w:rsid w:val="00004DA8"/>
    <w:rsid w:val="00006027"/>
    <w:rsid w:val="00006D33"/>
    <w:rsid w:val="00007B52"/>
    <w:rsid w:val="000106D2"/>
    <w:rsid w:val="00010DCF"/>
    <w:rsid w:val="00011322"/>
    <w:rsid w:val="000114C4"/>
    <w:rsid w:val="0001157F"/>
    <w:rsid w:val="000116AA"/>
    <w:rsid w:val="00011D02"/>
    <w:rsid w:val="0001234C"/>
    <w:rsid w:val="00012E6F"/>
    <w:rsid w:val="00013946"/>
    <w:rsid w:val="00015DBB"/>
    <w:rsid w:val="000173E4"/>
    <w:rsid w:val="00017C0C"/>
    <w:rsid w:val="000201A8"/>
    <w:rsid w:val="000208AC"/>
    <w:rsid w:val="0002090D"/>
    <w:rsid w:val="00023E58"/>
    <w:rsid w:val="00024CC9"/>
    <w:rsid w:val="0002538F"/>
    <w:rsid w:val="000263DA"/>
    <w:rsid w:val="0002777A"/>
    <w:rsid w:val="00027996"/>
    <w:rsid w:val="00027FF2"/>
    <w:rsid w:val="000307AC"/>
    <w:rsid w:val="000320D2"/>
    <w:rsid w:val="00032783"/>
    <w:rsid w:val="00035003"/>
    <w:rsid w:val="00035576"/>
    <w:rsid w:val="000361FF"/>
    <w:rsid w:val="00036880"/>
    <w:rsid w:val="00036C09"/>
    <w:rsid w:val="00037151"/>
    <w:rsid w:val="000376B7"/>
    <w:rsid w:val="00037E64"/>
    <w:rsid w:val="00042134"/>
    <w:rsid w:val="00042802"/>
    <w:rsid w:val="00042E74"/>
    <w:rsid w:val="000434B6"/>
    <w:rsid w:val="0004538D"/>
    <w:rsid w:val="00046011"/>
    <w:rsid w:val="00046306"/>
    <w:rsid w:val="000467E3"/>
    <w:rsid w:val="00047310"/>
    <w:rsid w:val="00047812"/>
    <w:rsid w:val="000479A7"/>
    <w:rsid w:val="00047B8D"/>
    <w:rsid w:val="000502F7"/>
    <w:rsid w:val="0005385A"/>
    <w:rsid w:val="0005397E"/>
    <w:rsid w:val="0005450C"/>
    <w:rsid w:val="00054F59"/>
    <w:rsid w:val="000550BA"/>
    <w:rsid w:val="000555CF"/>
    <w:rsid w:val="0005704F"/>
    <w:rsid w:val="0006274A"/>
    <w:rsid w:val="000628D9"/>
    <w:rsid w:val="000641DD"/>
    <w:rsid w:val="00064FE5"/>
    <w:rsid w:val="00065891"/>
    <w:rsid w:val="00065EC6"/>
    <w:rsid w:val="00066A70"/>
    <w:rsid w:val="000710FD"/>
    <w:rsid w:val="00072D6F"/>
    <w:rsid w:val="0007430F"/>
    <w:rsid w:val="00075AC9"/>
    <w:rsid w:val="00075CA5"/>
    <w:rsid w:val="0007625A"/>
    <w:rsid w:val="0007630E"/>
    <w:rsid w:val="000778B4"/>
    <w:rsid w:val="000807FA"/>
    <w:rsid w:val="000809DC"/>
    <w:rsid w:val="000811BA"/>
    <w:rsid w:val="00081218"/>
    <w:rsid w:val="00081CD0"/>
    <w:rsid w:val="00082397"/>
    <w:rsid w:val="00084A2C"/>
    <w:rsid w:val="00084E3F"/>
    <w:rsid w:val="00086821"/>
    <w:rsid w:val="000871E7"/>
    <w:rsid w:val="00087E3D"/>
    <w:rsid w:val="00090250"/>
    <w:rsid w:val="00090DAE"/>
    <w:rsid w:val="00092F43"/>
    <w:rsid w:val="0009370F"/>
    <w:rsid w:val="0009419B"/>
    <w:rsid w:val="00094996"/>
    <w:rsid w:val="0009586E"/>
    <w:rsid w:val="00095E1E"/>
    <w:rsid w:val="00096F96"/>
    <w:rsid w:val="00097619"/>
    <w:rsid w:val="000A0556"/>
    <w:rsid w:val="000A0FDF"/>
    <w:rsid w:val="000A165E"/>
    <w:rsid w:val="000A2820"/>
    <w:rsid w:val="000A2F8C"/>
    <w:rsid w:val="000A39D3"/>
    <w:rsid w:val="000A3B5E"/>
    <w:rsid w:val="000A5F09"/>
    <w:rsid w:val="000A65EB"/>
    <w:rsid w:val="000A7B18"/>
    <w:rsid w:val="000A7D2C"/>
    <w:rsid w:val="000B0308"/>
    <w:rsid w:val="000B0AF4"/>
    <w:rsid w:val="000B0E77"/>
    <w:rsid w:val="000B165D"/>
    <w:rsid w:val="000B1D81"/>
    <w:rsid w:val="000B1FDE"/>
    <w:rsid w:val="000B303F"/>
    <w:rsid w:val="000B4E98"/>
    <w:rsid w:val="000B5642"/>
    <w:rsid w:val="000B67B8"/>
    <w:rsid w:val="000B7EE5"/>
    <w:rsid w:val="000C02BE"/>
    <w:rsid w:val="000C048D"/>
    <w:rsid w:val="000C0A05"/>
    <w:rsid w:val="000C286F"/>
    <w:rsid w:val="000C36E8"/>
    <w:rsid w:val="000C3736"/>
    <w:rsid w:val="000C5322"/>
    <w:rsid w:val="000C56F6"/>
    <w:rsid w:val="000C6E3B"/>
    <w:rsid w:val="000C6F73"/>
    <w:rsid w:val="000C7D1F"/>
    <w:rsid w:val="000D025D"/>
    <w:rsid w:val="000D07CE"/>
    <w:rsid w:val="000D1063"/>
    <w:rsid w:val="000D2E6D"/>
    <w:rsid w:val="000D3DE4"/>
    <w:rsid w:val="000D4B18"/>
    <w:rsid w:val="000D5F17"/>
    <w:rsid w:val="000E04A3"/>
    <w:rsid w:val="000E172D"/>
    <w:rsid w:val="000E25AE"/>
    <w:rsid w:val="000E2B5B"/>
    <w:rsid w:val="000E48E6"/>
    <w:rsid w:val="000E5404"/>
    <w:rsid w:val="000F1906"/>
    <w:rsid w:val="000F1A62"/>
    <w:rsid w:val="000F28F2"/>
    <w:rsid w:val="000F2DEE"/>
    <w:rsid w:val="000F32CC"/>
    <w:rsid w:val="000F3643"/>
    <w:rsid w:val="000F41E2"/>
    <w:rsid w:val="000F7BBF"/>
    <w:rsid w:val="00101641"/>
    <w:rsid w:val="001022FD"/>
    <w:rsid w:val="00103273"/>
    <w:rsid w:val="0010527C"/>
    <w:rsid w:val="00106F82"/>
    <w:rsid w:val="0011051E"/>
    <w:rsid w:val="001108A0"/>
    <w:rsid w:val="00111C89"/>
    <w:rsid w:val="00112F31"/>
    <w:rsid w:val="00115053"/>
    <w:rsid w:val="00115963"/>
    <w:rsid w:val="001171E8"/>
    <w:rsid w:val="001202B0"/>
    <w:rsid w:val="001237B0"/>
    <w:rsid w:val="001273EB"/>
    <w:rsid w:val="001275AB"/>
    <w:rsid w:val="00127EED"/>
    <w:rsid w:val="00130B8D"/>
    <w:rsid w:val="0013218C"/>
    <w:rsid w:val="00132714"/>
    <w:rsid w:val="001342CA"/>
    <w:rsid w:val="0013564D"/>
    <w:rsid w:val="001359B0"/>
    <w:rsid w:val="001378CE"/>
    <w:rsid w:val="00142A0A"/>
    <w:rsid w:val="00144E35"/>
    <w:rsid w:val="001454A9"/>
    <w:rsid w:val="001455C9"/>
    <w:rsid w:val="00145C7A"/>
    <w:rsid w:val="00146008"/>
    <w:rsid w:val="00147160"/>
    <w:rsid w:val="00150966"/>
    <w:rsid w:val="00150EAF"/>
    <w:rsid w:val="00151CB4"/>
    <w:rsid w:val="00151FB6"/>
    <w:rsid w:val="0015353F"/>
    <w:rsid w:val="0015364D"/>
    <w:rsid w:val="00153F70"/>
    <w:rsid w:val="0015448D"/>
    <w:rsid w:val="001545B2"/>
    <w:rsid w:val="00155EEF"/>
    <w:rsid w:val="0015665D"/>
    <w:rsid w:val="00156900"/>
    <w:rsid w:val="001569BC"/>
    <w:rsid w:val="0015778F"/>
    <w:rsid w:val="00157830"/>
    <w:rsid w:val="001604D2"/>
    <w:rsid w:val="001608A7"/>
    <w:rsid w:val="00161CD3"/>
    <w:rsid w:val="00162312"/>
    <w:rsid w:val="00162C6A"/>
    <w:rsid w:val="001637BC"/>
    <w:rsid w:val="001656ED"/>
    <w:rsid w:val="0016677E"/>
    <w:rsid w:val="00167550"/>
    <w:rsid w:val="00167D34"/>
    <w:rsid w:val="00170392"/>
    <w:rsid w:val="00170DB0"/>
    <w:rsid w:val="0017119A"/>
    <w:rsid w:val="001744AB"/>
    <w:rsid w:val="00174CF0"/>
    <w:rsid w:val="00174E52"/>
    <w:rsid w:val="0017523C"/>
    <w:rsid w:val="00176213"/>
    <w:rsid w:val="00176B9B"/>
    <w:rsid w:val="00176CFF"/>
    <w:rsid w:val="00177354"/>
    <w:rsid w:val="00181558"/>
    <w:rsid w:val="00182CA6"/>
    <w:rsid w:val="00184BBC"/>
    <w:rsid w:val="00184DA6"/>
    <w:rsid w:val="001866C3"/>
    <w:rsid w:val="00187881"/>
    <w:rsid w:val="001908BD"/>
    <w:rsid w:val="00190AE9"/>
    <w:rsid w:val="00191241"/>
    <w:rsid w:val="00191497"/>
    <w:rsid w:val="00191A90"/>
    <w:rsid w:val="00193ECD"/>
    <w:rsid w:val="00195725"/>
    <w:rsid w:val="00195939"/>
    <w:rsid w:val="00196225"/>
    <w:rsid w:val="0019661C"/>
    <w:rsid w:val="00196B26"/>
    <w:rsid w:val="001976F5"/>
    <w:rsid w:val="001A0021"/>
    <w:rsid w:val="001A0BBE"/>
    <w:rsid w:val="001A0EFD"/>
    <w:rsid w:val="001A34A7"/>
    <w:rsid w:val="001A3F64"/>
    <w:rsid w:val="001A4AEE"/>
    <w:rsid w:val="001A590E"/>
    <w:rsid w:val="001A6519"/>
    <w:rsid w:val="001A7D09"/>
    <w:rsid w:val="001B126B"/>
    <w:rsid w:val="001B3879"/>
    <w:rsid w:val="001B40C9"/>
    <w:rsid w:val="001B4F15"/>
    <w:rsid w:val="001B5310"/>
    <w:rsid w:val="001B55D3"/>
    <w:rsid w:val="001B70BB"/>
    <w:rsid w:val="001B71C0"/>
    <w:rsid w:val="001B76C1"/>
    <w:rsid w:val="001B78CB"/>
    <w:rsid w:val="001B7CB2"/>
    <w:rsid w:val="001C0C63"/>
    <w:rsid w:val="001C14B9"/>
    <w:rsid w:val="001C1D07"/>
    <w:rsid w:val="001C1D57"/>
    <w:rsid w:val="001C2381"/>
    <w:rsid w:val="001C2744"/>
    <w:rsid w:val="001C2DF6"/>
    <w:rsid w:val="001C5211"/>
    <w:rsid w:val="001C5ECA"/>
    <w:rsid w:val="001C636D"/>
    <w:rsid w:val="001C6E39"/>
    <w:rsid w:val="001C7D6C"/>
    <w:rsid w:val="001D043A"/>
    <w:rsid w:val="001D04D4"/>
    <w:rsid w:val="001D28B0"/>
    <w:rsid w:val="001E7AE7"/>
    <w:rsid w:val="001E7D5E"/>
    <w:rsid w:val="001E7E80"/>
    <w:rsid w:val="001F0EE5"/>
    <w:rsid w:val="001F25CE"/>
    <w:rsid w:val="001F383B"/>
    <w:rsid w:val="001F3A5F"/>
    <w:rsid w:val="001F3FFC"/>
    <w:rsid w:val="001F55DA"/>
    <w:rsid w:val="001F7001"/>
    <w:rsid w:val="001F7403"/>
    <w:rsid w:val="0020043F"/>
    <w:rsid w:val="0020216B"/>
    <w:rsid w:val="00203558"/>
    <w:rsid w:val="00204247"/>
    <w:rsid w:val="0020577E"/>
    <w:rsid w:val="00205874"/>
    <w:rsid w:val="00206294"/>
    <w:rsid w:val="0020692A"/>
    <w:rsid w:val="00210188"/>
    <w:rsid w:val="002122DF"/>
    <w:rsid w:val="00213BE5"/>
    <w:rsid w:val="0021577E"/>
    <w:rsid w:val="00220265"/>
    <w:rsid w:val="002206C6"/>
    <w:rsid w:val="002206FC"/>
    <w:rsid w:val="00220E1F"/>
    <w:rsid w:val="0022254F"/>
    <w:rsid w:val="002232F0"/>
    <w:rsid w:val="00223E2E"/>
    <w:rsid w:val="00226B00"/>
    <w:rsid w:val="0023048E"/>
    <w:rsid w:val="00230971"/>
    <w:rsid w:val="002310C7"/>
    <w:rsid w:val="00231547"/>
    <w:rsid w:val="00231750"/>
    <w:rsid w:val="00231A1E"/>
    <w:rsid w:val="00232245"/>
    <w:rsid w:val="00235D05"/>
    <w:rsid w:val="002408C3"/>
    <w:rsid w:val="002419F3"/>
    <w:rsid w:val="002438A0"/>
    <w:rsid w:val="0024469B"/>
    <w:rsid w:val="00244786"/>
    <w:rsid w:val="00245718"/>
    <w:rsid w:val="00245AB2"/>
    <w:rsid w:val="0025035A"/>
    <w:rsid w:val="00255EEC"/>
    <w:rsid w:val="00256F13"/>
    <w:rsid w:val="00261520"/>
    <w:rsid w:val="00261715"/>
    <w:rsid w:val="002621D6"/>
    <w:rsid w:val="002637AA"/>
    <w:rsid w:val="00264B3D"/>
    <w:rsid w:val="00264ED7"/>
    <w:rsid w:val="002656EE"/>
    <w:rsid w:val="00265965"/>
    <w:rsid w:val="00265AF0"/>
    <w:rsid w:val="00265D3F"/>
    <w:rsid w:val="002713A6"/>
    <w:rsid w:val="00271C7A"/>
    <w:rsid w:val="00271F6E"/>
    <w:rsid w:val="002721A4"/>
    <w:rsid w:val="00273713"/>
    <w:rsid w:val="00275D7B"/>
    <w:rsid w:val="0027651B"/>
    <w:rsid w:val="002769FF"/>
    <w:rsid w:val="00277024"/>
    <w:rsid w:val="00277165"/>
    <w:rsid w:val="002774A8"/>
    <w:rsid w:val="00277677"/>
    <w:rsid w:val="0027777F"/>
    <w:rsid w:val="00277DE8"/>
    <w:rsid w:val="00281A27"/>
    <w:rsid w:val="002830F8"/>
    <w:rsid w:val="0028338B"/>
    <w:rsid w:val="00284343"/>
    <w:rsid w:val="00284865"/>
    <w:rsid w:val="00286524"/>
    <w:rsid w:val="00286969"/>
    <w:rsid w:val="002871FB"/>
    <w:rsid w:val="00290EBF"/>
    <w:rsid w:val="00291099"/>
    <w:rsid w:val="00291893"/>
    <w:rsid w:val="002919B4"/>
    <w:rsid w:val="00292238"/>
    <w:rsid w:val="002933C1"/>
    <w:rsid w:val="002949D9"/>
    <w:rsid w:val="002959C1"/>
    <w:rsid w:val="002962F4"/>
    <w:rsid w:val="00296AD1"/>
    <w:rsid w:val="002976E5"/>
    <w:rsid w:val="00297C2C"/>
    <w:rsid w:val="002A0EE6"/>
    <w:rsid w:val="002A11DB"/>
    <w:rsid w:val="002A1D53"/>
    <w:rsid w:val="002A3596"/>
    <w:rsid w:val="002A3CD2"/>
    <w:rsid w:val="002A44E4"/>
    <w:rsid w:val="002A59A7"/>
    <w:rsid w:val="002A6B86"/>
    <w:rsid w:val="002B055F"/>
    <w:rsid w:val="002B06F4"/>
    <w:rsid w:val="002B105C"/>
    <w:rsid w:val="002B18DC"/>
    <w:rsid w:val="002B1AB0"/>
    <w:rsid w:val="002B2E23"/>
    <w:rsid w:val="002B4517"/>
    <w:rsid w:val="002B5E65"/>
    <w:rsid w:val="002B6145"/>
    <w:rsid w:val="002C15B2"/>
    <w:rsid w:val="002C48A3"/>
    <w:rsid w:val="002C4B82"/>
    <w:rsid w:val="002C4CD4"/>
    <w:rsid w:val="002C5EC9"/>
    <w:rsid w:val="002C65BC"/>
    <w:rsid w:val="002C7607"/>
    <w:rsid w:val="002D0116"/>
    <w:rsid w:val="002D1071"/>
    <w:rsid w:val="002D26CD"/>
    <w:rsid w:val="002D3AA8"/>
    <w:rsid w:val="002D4D48"/>
    <w:rsid w:val="002D5812"/>
    <w:rsid w:val="002D73F1"/>
    <w:rsid w:val="002E2C65"/>
    <w:rsid w:val="002E31D1"/>
    <w:rsid w:val="002E375F"/>
    <w:rsid w:val="002E4F8E"/>
    <w:rsid w:val="002E5BA3"/>
    <w:rsid w:val="002E6516"/>
    <w:rsid w:val="002F05E2"/>
    <w:rsid w:val="002F0B92"/>
    <w:rsid w:val="002F1CA4"/>
    <w:rsid w:val="002F241B"/>
    <w:rsid w:val="002F24CB"/>
    <w:rsid w:val="002F2D01"/>
    <w:rsid w:val="002F3BE4"/>
    <w:rsid w:val="002F4666"/>
    <w:rsid w:val="002F6D74"/>
    <w:rsid w:val="002F75C2"/>
    <w:rsid w:val="00301C0D"/>
    <w:rsid w:val="00304313"/>
    <w:rsid w:val="00304E68"/>
    <w:rsid w:val="00310BE2"/>
    <w:rsid w:val="00310FD0"/>
    <w:rsid w:val="003110AB"/>
    <w:rsid w:val="00312D36"/>
    <w:rsid w:val="0031308D"/>
    <w:rsid w:val="003130EB"/>
    <w:rsid w:val="00313771"/>
    <w:rsid w:val="00313D7F"/>
    <w:rsid w:val="00313E9B"/>
    <w:rsid w:val="00314888"/>
    <w:rsid w:val="00314BA6"/>
    <w:rsid w:val="00314EB1"/>
    <w:rsid w:val="00315183"/>
    <w:rsid w:val="003155D3"/>
    <w:rsid w:val="00316514"/>
    <w:rsid w:val="00316DF0"/>
    <w:rsid w:val="00322F80"/>
    <w:rsid w:val="003231C4"/>
    <w:rsid w:val="003258FD"/>
    <w:rsid w:val="003320B4"/>
    <w:rsid w:val="0033213E"/>
    <w:rsid w:val="00333609"/>
    <w:rsid w:val="00333D3D"/>
    <w:rsid w:val="00335007"/>
    <w:rsid w:val="00335B35"/>
    <w:rsid w:val="00337C86"/>
    <w:rsid w:val="00337D68"/>
    <w:rsid w:val="00341E99"/>
    <w:rsid w:val="003449BC"/>
    <w:rsid w:val="00344AD8"/>
    <w:rsid w:val="00344E89"/>
    <w:rsid w:val="00345030"/>
    <w:rsid w:val="0035004A"/>
    <w:rsid w:val="00351A4C"/>
    <w:rsid w:val="00355A21"/>
    <w:rsid w:val="00355CDC"/>
    <w:rsid w:val="0035685D"/>
    <w:rsid w:val="00356BB1"/>
    <w:rsid w:val="0035755D"/>
    <w:rsid w:val="00361063"/>
    <w:rsid w:val="003614EF"/>
    <w:rsid w:val="00364E7E"/>
    <w:rsid w:val="00364F07"/>
    <w:rsid w:val="00367DA1"/>
    <w:rsid w:val="003736DE"/>
    <w:rsid w:val="00374E0C"/>
    <w:rsid w:val="003751A4"/>
    <w:rsid w:val="003754A3"/>
    <w:rsid w:val="00375D9C"/>
    <w:rsid w:val="00376394"/>
    <w:rsid w:val="003773A7"/>
    <w:rsid w:val="00380647"/>
    <w:rsid w:val="0038127E"/>
    <w:rsid w:val="003815A1"/>
    <w:rsid w:val="00382A08"/>
    <w:rsid w:val="0038336E"/>
    <w:rsid w:val="003836E9"/>
    <w:rsid w:val="00383B0E"/>
    <w:rsid w:val="00383EF5"/>
    <w:rsid w:val="003840EF"/>
    <w:rsid w:val="00385D4F"/>
    <w:rsid w:val="0038610E"/>
    <w:rsid w:val="00386665"/>
    <w:rsid w:val="00390BE9"/>
    <w:rsid w:val="00392021"/>
    <w:rsid w:val="00393BC3"/>
    <w:rsid w:val="003945BE"/>
    <w:rsid w:val="0039516C"/>
    <w:rsid w:val="003963E1"/>
    <w:rsid w:val="00397F2C"/>
    <w:rsid w:val="003A1724"/>
    <w:rsid w:val="003A2934"/>
    <w:rsid w:val="003A2D10"/>
    <w:rsid w:val="003A46FD"/>
    <w:rsid w:val="003A4C30"/>
    <w:rsid w:val="003A5C3A"/>
    <w:rsid w:val="003A5D81"/>
    <w:rsid w:val="003B3ABD"/>
    <w:rsid w:val="003B45A3"/>
    <w:rsid w:val="003B5E2E"/>
    <w:rsid w:val="003B76E9"/>
    <w:rsid w:val="003C1078"/>
    <w:rsid w:val="003C1397"/>
    <w:rsid w:val="003C1A33"/>
    <w:rsid w:val="003C26DC"/>
    <w:rsid w:val="003C40E6"/>
    <w:rsid w:val="003C42F6"/>
    <w:rsid w:val="003C4B84"/>
    <w:rsid w:val="003D074F"/>
    <w:rsid w:val="003D15AB"/>
    <w:rsid w:val="003D1E19"/>
    <w:rsid w:val="003D467D"/>
    <w:rsid w:val="003D4B9B"/>
    <w:rsid w:val="003D4EA2"/>
    <w:rsid w:val="003D57C7"/>
    <w:rsid w:val="003D60F4"/>
    <w:rsid w:val="003D646A"/>
    <w:rsid w:val="003D664E"/>
    <w:rsid w:val="003D7CBE"/>
    <w:rsid w:val="003E08F4"/>
    <w:rsid w:val="003E2A37"/>
    <w:rsid w:val="003E2A57"/>
    <w:rsid w:val="003E32F2"/>
    <w:rsid w:val="003E488B"/>
    <w:rsid w:val="003E48BF"/>
    <w:rsid w:val="003E5F73"/>
    <w:rsid w:val="003E7200"/>
    <w:rsid w:val="003F0A22"/>
    <w:rsid w:val="003F2CBE"/>
    <w:rsid w:val="003F32DC"/>
    <w:rsid w:val="003F3CE1"/>
    <w:rsid w:val="003F3F9D"/>
    <w:rsid w:val="003F515D"/>
    <w:rsid w:val="003F573A"/>
    <w:rsid w:val="003F6159"/>
    <w:rsid w:val="003F65E9"/>
    <w:rsid w:val="003F7733"/>
    <w:rsid w:val="003F7F57"/>
    <w:rsid w:val="0040040B"/>
    <w:rsid w:val="00401F13"/>
    <w:rsid w:val="004034AE"/>
    <w:rsid w:val="0040383D"/>
    <w:rsid w:val="00403BAF"/>
    <w:rsid w:val="00404CE5"/>
    <w:rsid w:val="00404F76"/>
    <w:rsid w:val="00405AA7"/>
    <w:rsid w:val="004061A8"/>
    <w:rsid w:val="004064A5"/>
    <w:rsid w:val="0040669A"/>
    <w:rsid w:val="004108B6"/>
    <w:rsid w:val="004123D1"/>
    <w:rsid w:val="00412E5D"/>
    <w:rsid w:val="0041356D"/>
    <w:rsid w:val="004141E6"/>
    <w:rsid w:val="004147FD"/>
    <w:rsid w:val="00417F66"/>
    <w:rsid w:val="00420031"/>
    <w:rsid w:val="00421133"/>
    <w:rsid w:val="00421697"/>
    <w:rsid w:val="004227AA"/>
    <w:rsid w:val="00423B32"/>
    <w:rsid w:val="00424B69"/>
    <w:rsid w:val="00424C8F"/>
    <w:rsid w:val="004279D2"/>
    <w:rsid w:val="004302E6"/>
    <w:rsid w:val="00431A1D"/>
    <w:rsid w:val="00431CB4"/>
    <w:rsid w:val="0043232F"/>
    <w:rsid w:val="0043326B"/>
    <w:rsid w:val="00433864"/>
    <w:rsid w:val="00433D0D"/>
    <w:rsid w:val="00433F00"/>
    <w:rsid w:val="004342C1"/>
    <w:rsid w:val="00434542"/>
    <w:rsid w:val="004349F3"/>
    <w:rsid w:val="00435227"/>
    <w:rsid w:val="00435B9C"/>
    <w:rsid w:val="004363EA"/>
    <w:rsid w:val="0043761A"/>
    <w:rsid w:val="00440332"/>
    <w:rsid w:val="00441A08"/>
    <w:rsid w:val="004427F9"/>
    <w:rsid w:val="004451A5"/>
    <w:rsid w:val="00445E18"/>
    <w:rsid w:val="0044751D"/>
    <w:rsid w:val="004511EC"/>
    <w:rsid w:val="00451507"/>
    <w:rsid w:val="00453B24"/>
    <w:rsid w:val="00454250"/>
    <w:rsid w:val="0045474C"/>
    <w:rsid w:val="00454908"/>
    <w:rsid w:val="00455F7A"/>
    <w:rsid w:val="004563D1"/>
    <w:rsid w:val="00456B46"/>
    <w:rsid w:val="004620F7"/>
    <w:rsid w:val="004629DE"/>
    <w:rsid w:val="00462A1F"/>
    <w:rsid w:val="00463164"/>
    <w:rsid w:val="00465019"/>
    <w:rsid w:val="00465C19"/>
    <w:rsid w:val="004661A3"/>
    <w:rsid w:val="00466508"/>
    <w:rsid w:val="004719F9"/>
    <w:rsid w:val="00472114"/>
    <w:rsid w:val="004755EE"/>
    <w:rsid w:val="00481B02"/>
    <w:rsid w:val="00482001"/>
    <w:rsid w:val="00482416"/>
    <w:rsid w:val="004825CB"/>
    <w:rsid w:val="004828D3"/>
    <w:rsid w:val="00485B54"/>
    <w:rsid w:val="00485EBC"/>
    <w:rsid w:val="00486A2A"/>
    <w:rsid w:val="00486C1E"/>
    <w:rsid w:val="004906E6"/>
    <w:rsid w:val="00491F98"/>
    <w:rsid w:val="004922E6"/>
    <w:rsid w:val="00492340"/>
    <w:rsid w:val="004929E7"/>
    <w:rsid w:val="004938F2"/>
    <w:rsid w:val="0049526C"/>
    <w:rsid w:val="00495EB1"/>
    <w:rsid w:val="00497060"/>
    <w:rsid w:val="004A3457"/>
    <w:rsid w:val="004A36C9"/>
    <w:rsid w:val="004A42AD"/>
    <w:rsid w:val="004B0329"/>
    <w:rsid w:val="004B0909"/>
    <w:rsid w:val="004B1259"/>
    <w:rsid w:val="004B1521"/>
    <w:rsid w:val="004B254A"/>
    <w:rsid w:val="004B29A8"/>
    <w:rsid w:val="004B30D0"/>
    <w:rsid w:val="004B3CAC"/>
    <w:rsid w:val="004B3D2E"/>
    <w:rsid w:val="004B4C02"/>
    <w:rsid w:val="004B6035"/>
    <w:rsid w:val="004B6887"/>
    <w:rsid w:val="004B7601"/>
    <w:rsid w:val="004B7FAB"/>
    <w:rsid w:val="004C36CB"/>
    <w:rsid w:val="004C58D4"/>
    <w:rsid w:val="004C7375"/>
    <w:rsid w:val="004C7789"/>
    <w:rsid w:val="004D1076"/>
    <w:rsid w:val="004D139A"/>
    <w:rsid w:val="004D1DD0"/>
    <w:rsid w:val="004D2105"/>
    <w:rsid w:val="004D2301"/>
    <w:rsid w:val="004D2B86"/>
    <w:rsid w:val="004D406A"/>
    <w:rsid w:val="004D4DA1"/>
    <w:rsid w:val="004D591A"/>
    <w:rsid w:val="004D5D6C"/>
    <w:rsid w:val="004D714F"/>
    <w:rsid w:val="004E068A"/>
    <w:rsid w:val="004E0E87"/>
    <w:rsid w:val="004E34A5"/>
    <w:rsid w:val="004E4CCD"/>
    <w:rsid w:val="004E5524"/>
    <w:rsid w:val="004E6A17"/>
    <w:rsid w:val="004F12DD"/>
    <w:rsid w:val="004F1B2A"/>
    <w:rsid w:val="004F21B3"/>
    <w:rsid w:val="004F2BF0"/>
    <w:rsid w:val="004F32D1"/>
    <w:rsid w:val="004F3459"/>
    <w:rsid w:val="004F5646"/>
    <w:rsid w:val="004F5934"/>
    <w:rsid w:val="004F5B4A"/>
    <w:rsid w:val="004F7DC7"/>
    <w:rsid w:val="00502805"/>
    <w:rsid w:val="005056A9"/>
    <w:rsid w:val="00507690"/>
    <w:rsid w:val="0051199E"/>
    <w:rsid w:val="005125C2"/>
    <w:rsid w:val="00514B15"/>
    <w:rsid w:val="00515FEE"/>
    <w:rsid w:val="0051644C"/>
    <w:rsid w:val="00516B4C"/>
    <w:rsid w:val="00517A43"/>
    <w:rsid w:val="00517E06"/>
    <w:rsid w:val="00517E66"/>
    <w:rsid w:val="00521C2D"/>
    <w:rsid w:val="00524751"/>
    <w:rsid w:val="005247DB"/>
    <w:rsid w:val="00524F86"/>
    <w:rsid w:val="00525589"/>
    <w:rsid w:val="005269AC"/>
    <w:rsid w:val="00526B81"/>
    <w:rsid w:val="00527F71"/>
    <w:rsid w:val="005314E2"/>
    <w:rsid w:val="00531580"/>
    <w:rsid w:val="00532527"/>
    <w:rsid w:val="00532713"/>
    <w:rsid w:val="00532D84"/>
    <w:rsid w:val="00533C5F"/>
    <w:rsid w:val="00535D4D"/>
    <w:rsid w:val="00537AA7"/>
    <w:rsid w:val="00540EE1"/>
    <w:rsid w:val="0054168D"/>
    <w:rsid w:val="005420A5"/>
    <w:rsid w:val="005443B3"/>
    <w:rsid w:val="00544A60"/>
    <w:rsid w:val="00545057"/>
    <w:rsid w:val="00546FAF"/>
    <w:rsid w:val="00550AE0"/>
    <w:rsid w:val="005511C1"/>
    <w:rsid w:val="00551664"/>
    <w:rsid w:val="005516A9"/>
    <w:rsid w:val="005516D3"/>
    <w:rsid w:val="005525AA"/>
    <w:rsid w:val="005525D3"/>
    <w:rsid w:val="0055299E"/>
    <w:rsid w:val="00552C66"/>
    <w:rsid w:val="00554CAA"/>
    <w:rsid w:val="00555758"/>
    <w:rsid w:val="005557FE"/>
    <w:rsid w:val="00556027"/>
    <w:rsid w:val="00560D5A"/>
    <w:rsid w:val="00562491"/>
    <w:rsid w:val="00563218"/>
    <w:rsid w:val="00564B66"/>
    <w:rsid w:val="00565280"/>
    <w:rsid w:val="00567666"/>
    <w:rsid w:val="0057196A"/>
    <w:rsid w:val="00571D45"/>
    <w:rsid w:val="005727AC"/>
    <w:rsid w:val="005748BB"/>
    <w:rsid w:val="00574D65"/>
    <w:rsid w:val="00575C96"/>
    <w:rsid w:val="005802D4"/>
    <w:rsid w:val="0058076C"/>
    <w:rsid w:val="0058084B"/>
    <w:rsid w:val="00580C53"/>
    <w:rsid w:val="005815B7"/>
    <w:rsid w:val="0058179D"/>
    <w:rsid w:val="005832C9"/>
    <w:rsid w:val="00584407"/>
    <w:rsid w:val="0058487D"/>
    <w:rsid w:val="00585A2D"/>
    <w:rsid w:val="00585EB7"/>
    <w:rsid w:val="00586A3C"/>
    <w:rsid w:val="00586EA7"/>
    <w:rsid w:val="005871ED"/>
    <w:rsid w:val="00587A81"/>
    <w:rsid w:val="005908A4"/>
    <w:rsid w:val="00590F2C"/>
    <w:rsid w:val="00592BFC"/>
    <w:rsid w:val="005932B5"/>
    <w:rsid w:val="005935C9"/>
    <w:rsid w:val="00593CF1"/>
    <w:rsid w:val="00593F1D"/>
    <w:rsid w:val="00594585"/>
    <w:rsid w:val="005952E2"/>
    <w:rsid w:val="0059599A"/>
    <w:rsid w:val="00596ABD"/>
    <w:rsid w:val="005A00DF"/>
    <w:rsid w:val="005A05E2"/>
    <w:rsid w:val="005A0897"/>
    <w:rsid w:val="005A182A"/>
    <w:rsid w:val="005A1B51"/>
    <w:rsid w:val="005A2420"/>
    <w:rsid w:val="005A2B57"/>
    <w:rsid w:val="005A3442"/>
    <w:rsid w:val="005A353A"/>
    <w:rsid w:val="005A3730"/>
    <w:rsid w:val="005A5775"/>
    <w:rsid w:val="005A5804"/>
    <w:rsid w:val="005A5ECC"/>
    <w:rsid w:val="005A77DF"/>
    <w:rsid w:val="005B010E"/>
    <w:rsid w:val="005B0F9D"/>
    <w:rsid w:val="005B2FE9"/>
    <w:rsid w:val="005B5FE4"/>
    <w:rsid w:val="005B680E"/>
    <w:rsid w:val="005B7539"/>
    <w:rsid w:val="005B78F2"/>
    <w:rsid w:val="005C0282"/>
    <w:rsid w:val="005C1511"/>
    <w:rsid w:val="005C2EB6"/>
    <w:rsid w:val="005C3C2D"/>
    <w:rsid w:val="005C40FE"/>
    <w:rsid w:val="005C46A8"/>
    <w:rsid w:val="005C4D38"/>
    <w:rsid w:val="005C78B9"/>
    <w:rsid w:val="005D1429"/>
    <w:rsid w:val="005D237F"/>
    <w:rsid w:val="005D427C"/>
    <w:rsid w:val="005D5FD9"/>
    <w:rsid w:val="005D63A1"/>
    <w:rsid w:val="005D6483"/>
    <w:rsid w:val="005D7D8E"/>
    <w:rsid w:val="005E27F6"/>
    <w:rsid w:val="005E3780"/>
    <w:rsid w:val="005E37AD"/>
    <w:rsid w:val="005E3919"/>
    <w:rsid w:val="005E4BC7"/>
    <w:rsid w:val="005E4E04"/>
    <w:rsid w:val="005E53B7"/>
    <w:rsid w:val="005E56B0"/>
    <w:rsid w:val="005E5E4F"/>
    <w:rsid w:val="005E610E"/>
    <w:rsid w:val="005F10C0"/>
    <w:rsid w:val="005F36C5"/>
    <w:rsid w:val="005F58A7"/>
    <w:rsid w:val="005F6737"/>
    <w:rsid w:val="005F7A7F"/>
    <w:rsid w:val="00600456"/>
    <w:rsid w:val="00600538"/>
    <w:rsid w:val="00600D2C"/>
    <w:rsid w:val="00601FFB"/>
    <w:rsid w:val="0060337A"/>
    <w:rsid w:val="00603C0C"/>
    <w:rsid w:val="00604C09"/>
    <w:rsid w:val="006067A2"/>
    <w:rsid w:val="00606C45"/>
    <w:rsid w:val="00606FEB"/>
    <w:rsid w:val="0061015D"/>
    <w:rsid w:val="00612431"/>
    <w:rsid w:val="006128FE"/>
    <w:rsid w:val="00613097"/>
    <w:rsid w:val="00615A48"/>
    <w:rsid w:val="00616040"/>
    <w:rsid w:val="0061647B"/>
    <w:rsid w:val="00616B0C"/>
    <w:rsid w:val="006172DB"/>
    <w:rsid w:val="0061749B"/>
    <w:rsid w:val="00617EB5"/>
    <w:rsid w:val="00623E7A"/>
    <w:rsid w:val="00625CCB"/>
    <w:rsid w:val="00625D80"/>
    <w:rsid w:val="00626A9F"/>
    <w:rsid w:val="006306B3"/>
    <w:rsid w:val="00630E95"/>
    <w:rsid w:val="006319A5"/>
    <w:rsid w:val="0063450F"/>
    <w:rsid w:val="00634536"/>
    <w:rsid w:val="006375EA"/>
    <w:rsid w:val="00642E79"/>
    <w:rsid w:val="00643837"/>
    <w:rsid w:val="00643DB7"/>
    <w:rsid w:val="00644798"/>
    <w:rsid w:val="006459A6"/>
    <w:rsid w:val="00645AA6"/>
    <w:rsid w:val="0064661A"/>
    <w:rsid w:val="00647658"/>
    <w:rsid w:val="00650B68"/>
    <w:rsid w:val="00651593"/>
    <w:rsid w:val="00652D3F"/>
    <w:rsid w:val="00654205"/>
    <w:rsid w:val="00655119"/>
    <w:rsid w:val="0065575A"/>
    <w:rsid w:val="00657983"/>
    <w:rsid w:val="00657F10"/>
    <w:rsid w:val="0066086B"/>
    <w:rsid w:val="00660DD4"/>
    <w:rsid w:val="006621AF"/>
    <w:rsid w:val="00663C2D"/>
    <w:rsid w:val="00664086"/>
    <w:rsid w:val="00664F2D"/>
    <w:rsid w:val="00666F55"/>
    <w:rsid w:val="006670D4"/>
    <w:rsid w:val="00670A20"/>
    <w:rsid w:val="00670B29"/>
    <w:rsid w:val="00671898"/>
    <w:rsid w:val="006719F1"/>
    <w:rsid w:val="006728BD"/>
    <w:rsid w:val="006734E3"/>
    <w:rsid w:val="00673FD2"/>
    <w:rsid w:val="006768B2"/>
    <w:rsid w:val="00676A2C"/>
    <w:rsid w:val="006776C6"/>
    <w:rsid w:val="00680574"/>
    <w:rsid w:val="00680EBB"/>
    <w:rsid w:val="006824A4"/>
    <w:rsid w:val="00682F2C"/>
    <w:rsid w:val="00682F5B"/>
    <w:rsid w:val="00683F8E"/>
    <w:rsid w:val="00685E18"/>
    <w:rsid w:val="006908D8"/>
    <w:rsid w:val="0069095C"/>
    <w:rsid w:val="006910E8"/>
    <w:rsid w:val="00694F84"/>
    <w:rsid w:val="00697B11"/>
    <w:rsid w:val="00697C37"/>
    <w:rsid w:val="006A01F1"/>
    <w:rsid w:val="006A0331"/>
    <w:rsid w:val="006A117B"/>
    <w:rsid w:val="006A1855"/>
    <w:rsid w:val="006A1B96"/>
    <w:rsid w:val="006A378D"/>
    <w:rsid w:val="006A4BDD"/>
    <w:rsid w:val="006A51A7"/>
    <w:rsid w:val="006A5755"/>
    <w:rsid w:val="006A5E13"/>
    <w:rsid w:val="006A75C3"/>
    <w:rsid w:val="006B067D"/>
    <w:rsid w:val="006B2E95"/>
    <w:rsid w:val="006B459C"/>
    <w:rsid w:val="006B50BC"/>
    <w:rsid w:val="006B5A28"/>
    <w:rsid w:val="006B60EE"/>
    <w:rsid w:val="006B664F"/>
    <w:rsid w:val="006C04AF"/>
    <w:rsid w:val="006C0C60"/>
    <w:rsid w:val="006C1394"/>
    <w:rsid w:val="006C3B1C"/>
    <w:rsid w:val="006C7456"/>
    <w:rsid w:val="006D10BF"/>
    <w:rsid w:val="006D3DBA"/>
    <w:rsid w:val="006D474A"/>
    <w:rsid w:val="006D542C"/>
    <w:rsid w:val="006D544E"/>
    <w:rsid w:val="006D6187"/>
    <w:rsid w:val="006D6650"/>
    <w:rsid w:val="006D70A5"/>
    <w:rsid w:val="006D7A47"/>
    <w:rsid w:val="006D7A63"/>
    <w:rsid w:val="006E255B"/>
    <w:rsid w:val="006E2727"/>
    <w:rsid w:val="006E3341"/>
    <w:rsid w:val="006E399B"/>
    <w:rsid w:val="006E7BC5"/>
    <w:rsid w:val="006F0C6C"/>
    <w:rsid w:val="006F1241"/>
    <w:rsid w:val="006F1AF0"/>
    <w:rsid w:val="006F222B"/>
    <w:rsid w:val="006F4E14"/>
    <w:rsid w:val="006F6683"/>
    <w:rsid w:val="006F7508"/>
    <w:rsid w:val="007002B2"/>
    <w:rsid w:val="00701B41"/>
    <w:rsid w:val="007047D8"/>
    <w:rsid w:val="0070537C"/>
    <w:rsid w:val="00705B10"/>
    <w:rsid w:val="00705D0F"/>
    <w:rsid w:val="00706751"/>
    <w:rsid w:val="00707237"/>
    <w:rsid w:val="00707591"/>
    <w:rsid w:val="00710015"/>
    <w:rsid w:val="007124BA"/>
    <w:rsid w:val="007135FF"/>
    <w:rsid w:val="007165C7"/>
    <w:rsid w:val="00716645"/>
    <w:rsid w:val="00717AD1"/>
    <w:rsid w:val="00721449"/>
    <w:rsid w:val="007219D3"/>
    <w:rsid w:val="0072240E"/>
    <w:rsid w:val="00722B5C"/>
    <w:rsid w:val="007239FE"/>
    <w:rsid w:val="00725FEB"/>
    <w:rsid w:val="00726A6A"/>
    <w:rsid w:val="0073411C"/>
    <w:rsid w:val="00734773"/>
    <w:rsid w:val="007349E3"/>
    <w:rsid w:val="007354DC"/>
    <w:rsid w:val="0073681A"/>
    <w:rsid w:val="00736D98"/>
    <w:rsid w:val="00737794"/>
    <w:rsid w:val="00737851"/>
    <w:rsid w:val="00737AF1"/>
    <w:rsid w:val="007420BB"/>
    <w:rsid w:val="00742D03"/>
    <w:rsid w:val="0074620F"/>
    <w:rsid w:val="00746C20"/>
    <w:rsid w:val="00746DEC"/>
    <w:rsid w:val="0074762E"/>
    <w:rsid w:val="0074774C"/>
    <w:rsid w:val="007525E6"/>
    <w:rsid w:val="007526B1"/>
    <w:rsid w:val="00752D8B"/>
    <w:rsid w:val="00753C23"/>
    <w:rsid w:val="00754CBB"/>
    <w:rsid w:val="007559A2"/>
    <w:rsid w:val="00755BE7"/>
    <w:rsid w:val="00756C29"/>
    <w:rsid w:val="00760DDF"/>
    <w:rsid w:val="007610CB"/>
    <w:rsid w:val="00761716"/>
    <w:rsid w:val="00764D6A"/>
    <w:rsid w:val="00766AC3"/>
    <w:rsid w:val="0077076F"/>
    <w:rsid w:val="007724FE"/>
    <w:rsid w:val="00772597"/>
    <w:rsid w:val="007731BB"/>
    <w:rsid w:val="00773B39"/>
    <w:rsid w:val="00775003"/>
    <w:rsid w:val="007754B0"/>
    <w:rsid w:val="00776435"/>
    <w:rsid w:val="007770E7"/>
    <w:rsid w:val="007829FA"/>
    <w:rsid w:val="00782F5E"/>
    <w:rsid w:val="00783172"/>
    <w:rsid w:val="00783AB4"/>
    <w:rsid w:val="00784794"/>
    <w:rsid w:val="007854AD"/>
    <w:rsid w:val="007864EC"/>
    <w:rsid w:val="00786851"/>
    <w:rsid w:val="00786E12"/>
    <w:rsid w:val="007875D0"/>
    <w:rsid w:val="00787A04"/>
    <w:rsid w:val="00787C0D"/>
    <w:rsid w:val="00790ADE"/>
    <w:rsid w:val="00790D43"/>
    <w:rsid w:val="00791CE1"/>
    <w:rsid w:val="00791FBD"/>
    <w:rsid w:val="00792395"/>
    <w:rsid w:val="0079315A"/>
    <w:rsid w:val="007933D4"/>
    <w:rsid w:val="0079452B"/>
    <w:rsid w:val="007946EB"/>
    <w:rsid w:val="0079674B"/>
    <w:rsid w:val="00797E46"/>
    <w:rsid w:val="007A18CD"/>
    <w:rsid w:val="007A1FCF"/>
    <w:rsid w:val="007A2009"/>
    <w:rsid w:val="007A29C7"/>
    <w:rsid w:val="007A337C"/>
    <w:rsid w:val="007A373C"/>
    <w:rsid w:val="007A53B4"/>
    <w:rsid w:val="007A5502"/>
    <w:rsid w:val="007A7BC8"/>
    <w:rsid w:val="007A7EB2"/>
    <w:rsid w:val="007A7FA4"/>
    <w:rsid w:val="007B04C5"/>
    <w:rsid w:val="007B11F0"/>
    <w:rsid w:val="007B2EFD"/>
    <w:rsid w:val="007B48B2"/>
    <w:rsid w:val="007B53AB"/>
    <w:rsid w:val="007B5479"/>
    <w:rsid w:val="007B7E31"/>
    <w:rsid w:val="007B7F7C"/>
    <w:rsid w:val="007C0665"/>
    <w:rsid w:val="007C1583"/>
    <w:rsid w:val="007C27C1"/>
    <w:rsid w:val="007C29E3"/>
    <w:rsid w:val="007C37FB"/>
    <w:rsid w:val="007C41B0"/>
    <w:rsid w:val="007C497C"/>
    <w:rsid w:val="007C742C"/>
    <w:rsid w:val="007D2AA9"/>
    <w:rsid w:val="007D3330"/>
    <w:rsid w:val="007D48E9"/>
    <w:rsid w:val="007D59C8"/>
    <w:rsid w:val="007D7364"/>
    <w:rsid w:val="007D7A39"/>
    <w:rsid w:val="007E0965"/>
    <w:rsid w:val="007E1958"/>
    <w:rsid w:val="007E1EE3"/>
    <w:rsid w:val="007E287A"/>
    <w:rsid w:val="007E5817"/>
    <w:rsid w:val="007E736A"/>
    <w:rsid w:val="007E7D2C"/>
    <w:rsid w:val="007F055A"/>
    <w:rsid w:val="007F06D7"/>
    <w:rsid w:val="007F0FAD"/>
    <w:rsid w:val="007F25C3"/>
    <w:rsid w:val="007F2CDF"/>
    <w:rsid w:val="007F35D3"/>
    <w:rsid w:val="007F3686"/>
    <w:rsid w:val="007F4329"/>
    <w:rsid w:val="007F4855"/>
    <w:rsid w:val="007F48A0"/>
    <w:rsid w:val="007F5308"/>
    <w:rsid w:val="007F57C4"/>
    <w:rsid w:val="007F626D"/>
    <w:rsid w:val="007F6C32"/>
    <w:rsid w:val="007F6CCF"/>
    <w:rsid w:val="007F73C8"/>
    <w:rsid w:val="007F764F"/>
    <w:rsid w:val="00801403"/>
    <w:rsid w:val="008015E5"/>
    <w:rsid w:val="00802110"/>
    <w:rsid w:val="0080357E"/>
    <w:rsid w:val="00806D00"/>
    <w:rsid w:val="00807E76"/>
    <w:rsid w:val="0081371F"/>
    <w:rsid w:val="00813A4F"/>
    <w:rsid w:val="008145DA"/>
    <w:rsid w:val="00814CF9"/>
    <w:rsid w:val="00814EF5"/>
    <w:rsid w:val="0081675C"/>
    <w:rsid w:val="008174E9"/>
    <w:rsid w:val="00821C54"/>
    <w:rsid w:val="00821F13"/>
    <w:rsid w:val="00822392"/>
    <w:rsid w:val="00823013"/>
    <w:rsid w:val="00826F65"/>
    <w:rsid w:val="00827E8A"/>
    <w:rsid w:val="00830377"/>
    <w:rsid w:val="008304B4"/>
    <w:rsid w:val="00830CDA"/>
    <w:rsid w:val="008313D9"/>
    <w:rsid w:val="00832D03"/>
    <w:rsid w:val="00834514"/>
    <w:rsid w:val="008357D5"/>
    <w:rsid w:val="00835AD6"/>
    <w:rsid w:val="00835C22"/>
    <w:rsid w:val="00836406"/>
    <w:rsid w:val="008373F5"/>
    <w:rsid w:val="00837755"/>
    <w:rsid w:val="008406A6"/>
    <w:rsid w:val="00840B84"/>
    <w:rsid w:val="00840DEA"/>
    <w:rsid w:val="0084118A"/>
    <w:rsid w:val="008418D7"/>
    <w:rsid w:val="00841C17"/>
    <w:rsid w:val="00841D0B"/>
    <w:rsid w:val="00841EE5"/>
    <w:rsid w:val="0084217F"/>
    <w:rsid w:val="00843AFA"/>
    <w:rsid w:val="00843F3D"/>
    <w:rsid w:val="00844B4A"/>
    <w:rsid w:val="00844D65"/>
    <w:rsid w:val="00845290"/>
    <w:rsid w:val="00845D56"/>
    <w:rsid w:val="008461D1"/>
    <w:rsid w:val="0084636D"/>
    <w:rsid w:val="0085146C"/>
    <w:rsid w:val="00851986"/>
    <w:rsid w:val="00853A7B"/>
    <w:rsid w:val="00857F76"/>
    <w:rsid w:val="00860740"/>
    <w:rsid w:val="008609DF"/>
    <w:rsid w:val="0086128E"/>
    <w:rsid w:val="00861AAB"/>
    <w:rsid w:val="00861CA4"/>
    <w:rsid w:val="008621C4"/>
    <w:rsid w:val="00862755"/>
    <w:rsid w:val="008632FD"/>
    <w:rsid w:val="008644FA"/>
    <w:rsid w:val="00866279"/>
    <w:rsid w:val="00866B33"/>
    <w:rsid w:val="00870081"/>
    <w:rsid w:val="0087017B"/>
    <w:rsid w:val="008722B7"/>
    <w:rsid w:val="008730D3"/>
    <w:rsid w:val="00873A9E"/>
    <w:rsid w:val="00874470"/>
    <w:rsid w:val="00875050"/>
    <w:rsid w:val="00875301"/>
    <w:rsid w:val="00875AC8"/>
    <w:rsid w:val="00875CD1"/>
    <w:rsid w:val="00875F04"/>
    <w:rsid w:val="008820AC"/>
    <w:rsid w:val="00882111"/>
    <w:rsid w:val="00883460"/>
    <w:rsid w:val="00883963"/>
    <w:rsid w:val="00884991"/>
    <w:rsid w:val="0088791D"/>
    <w:rsid w:val="008907BD"/>
    <w:rsid w:val="00890992"/>
    <w:rsid w:val="0089160D"/>
    <w:rsid w:val="00891874"/>
    <w:rsid w:val="00891DA8"/>
    <w:rsid w:val="008934C0"/>
    <w:rsid w:val="00893EE7"/>
    <w:rsid w:val="008943C5"/>
    <w:rsid w:val="00894E57"/>
    <w:rsid w:val="008950C5"/>
    <w:rsid w:val="00895103"/>
    <w:rsid w:val="008957A8"/>
    <w:rsid w:val="00896504"/>
    <w:rsid w:val="00896B8C"/>
    <w:rsid w:val="00897CBD"/>
    <w:rsid w:val="00897D75"/>
    <w:rsid w:val="008A00F0"/>
    <w:rsid w:val="008A0B5B"/>
    <w:rsid w:val="008A1778"/>
    <w:rsid w:val="008A20C7"/>
    <w:rsid w:val="008A23DF"/>
    <w:rsid w:val="008A3415"/>
    <w:rsid w:val="008A372F"/>
    <w:rsid w:val="008A5BD0"/>
    <w:rsid w:val="008A5E34"/>
    <w:rsid w:val="008A5F23"/>
    <w:rsid w:val="008A67D7"/>
    <w:rsid w:val="008B0228"/>
    <w:rsid w:val="008B1E85"/>
    <w:rsid w:val="008B2A61"/>
    <w:rsid w:val="008B2ABF"/>
    <w:rsid w:val="008B2C99"/>
    <w:rsid w:val="008B314F"/>
    <w:rsid w:val="008B36D1"/>
    <w:rsid w:val="008B3E24"/>
    <w:rsid w:val="008B49EB"/>
    <w:rsid w:val="008B4E68"/>
    <w:rsid w:val="008B50E3"/>
    <w:rsid w:val="008B5966"/>
    <w:rsid w:val="008B60B4"/>
    <w:rsid w:val="008B67AB"/>
    <w:rsid w:val="008B757C"/>
    <w:rsid w:val="008C0005"/>
    <w:rsid w:val="008C1D9F"/>
    <w:rsid w:val="008C2B27"/>
    <w:rsid w:val="008C2FDC"/>
    <w:rsid w:val="008C3744"/>
    <w:rsid w:val="008C5E9C"/>
    <w:rsid w:val="008D0F45"/>
    <w:rsid w:val="008D22C5"/>
    <w:rsid w:val="008D2385"/>
    <w:rsid w:val="008D312A"/>
    <w:rsid w:val="008D4D31"/>
    <w:rsid w:val="008D6DB3"/>
    <w:rsid w:val="008D79F9"/>
    <w:rsid w:val="008E3343"/>
    <w:rsid w:val="008E3513"/>
    <w:rsid w:val="008E4419"/>
    <w:rsid w:val="008E48CF"/>
    <w:rsid w:val="008E5550"/>
    <w:rsid w:val="008E5C6F"/>
    <w:rsid w:val="008E5DC2"/>
    <w:rsid w:val="008E5E10"/>
    <w:rsid w:val="008E6C31"/>
    <w:rsid w:val="008F04A5"/>
    <w:rsid w:val="008F0C99"/>
    <w:rsid w:val="008F221F"/>
    <w:rsid w:val="008F31FE"/>
    <w:rsid w:val="008F3233"/>
    <w:rsid w:val="008F4030"/>
    <w:rsid w:val="008F41ED"/>
    <w:rsid w:val="008F4A23"/>
    <w:rsid w:val="008F4F63"/>
    <w:rsid w:val="008F5059"/>
    <w:rsid w:val="008F718D"/>
    <w:rsid w:val="009008B2"/>
    <w:rsid w:val="00900A9F"/>
    <w:rsid w:val="0090144D"/>
    <w:rsid w:val="00901A78"/>
    <w:rsid w:val="00901FD1"/>
    <w:rsid w:val="00903969"/>
    <w:rsid w:val="00903F15"/>
    <w:rsid w:val="00905837"/>
    <w:rsid w:val="009067CB"/>
    <w:rsid w:val="00907622"/>
    <w:rsid w:val="009103C4"/>
    <w:rsid w:val="009106E6"/>
    <w:rsid w:val="00912A3B"/>
    <w:rsid w:val="009130CC"/>
    <w:rsid w:val="0092095E"/>
    <w:rsid w:val="00920F07"/>
    <w:rsid w:val="00922F87"/>
    <w:rsid w:val="0092408A"/>
    <w:rsid w:val="00925737"/>
    <w:rsid w:val="00926DD0"/>
    <w:rsid w:val="0092742F"/>
    <w:rsid w:val="00927F35"/>
    <w:rsid w:val="009300F0"/>
    <w:rsid w:val="00931776"/>
    <w:rsid w:val="009317F4"/>
    <w:rsid w:val="00931EF7"/>
    <w:rsid w:val="00934CF9"/>
    <w:rsid w:val="00935469"/>
    <w:rsid w:val="0093575C"/>
    <w:rsid w:val="009416EB"/>
    <w:rsid w:val="00942942"/>
    <w:rsid w:val="00943D64"/>
    <w:rsid w:val="0094493C"/>
    <w:rsid w:val="00944F15"/>
    <w:rsid w:val="009451BB"/>
    <w:rsid w:val="009457E2"/>
    <w:rsid w:val="0094621D"/>
    <w:rsid w:val="00946FC9"/>
    <w:rsid w:val="00950604"/>
    <w:rsid w:val="00950BF1"/>
    <w:rsid w:val="00951594"/>
    <w:rsid w:val="009516BE"/>
    <w:rsid w:val="009523A5"/>
    <w:rsid w:val="009525C9"/>
    <w:rsid w:val="00952DD5"/>
    <w:rsid w:val="00953348"/>
    <w:rsid w:val="00953D91"/>
    <w:rsid w:val="0095434B"/>
    <w:rsid w:val="00954A52"/>
    <w:rsid w:val="00954F04"/>
    <w:rsid w:val="00955666"/>
    <w:rsid w:val="00955A11"/>
    <w:rsid w:val="009563B5"/>
    <w:rsid w:val="009579D9"/>
    <w:rsid w:val="0096136B"/>
    <w:rsid w:val="009626AA"/>
    <w:rsid w:val="00962B14"/>
    <w:rsid w:val="009635EA"/>
    <w:rsid w:val="00963E92"/>
    <w:rsid w:val="00966577"/>
    <w:rsid w:val="00967168"/>
    <w:rsid w:val="009704AB"/>
    <w:rsid w:val="00972AF3"/>
    <w:rsid w:val="009742C3"/>
    <w:rsid w:val="00974DF7"/>
    <w:rsid w:val="009769F4"/>
    <w:rsid w:val="00976D4B"/>
    <w:rsid w:val="00981333"/>
    <w:rsid w:val="00981736"/>
    <w:rsid w:val="00981E13"/>
    <w:rsid w:val="00981F85"/>
    <w:rsid w:val="00981F8A"/>
    <w:rsid w:val="00982B74"/>
    <w:rsid w:val="0098423B"/>
    <w:rsid w:val="009848C7"/>
    <w:rsid w:val="0098598C"/>
    <w:rsid w:val="00986914"/>
    <w:rsid w:val="00991805"/>
    <w:rsid w:val="00992C78"/>
    <w:rsid w:val="00993993"/>
    <w:rsid w:val="00993DEC"/>
    <w:rsid w:val="00995513"/>
    <w:rsid w:val="0099610C"/>
    <w:rsid w:val="0099613E"/>
    <w:rsid w:val="00996AF1"/>
    <w:rsid w:val="0099736D"/>
    <w:rsid w:val="00997955"/>
    <w:rsid w:val="009A1DB7"/>
    <w:rsid w:val="009A2C47"/>
    <w:rsid w:val="009A42AA"/>
    <w:rsid w:val="009A56E6"/>
    <w:rsid w:val="009B00EE"/>
    <w:rsid w:val="009B0811"/>
    <w:rsid w:val="009B16C3"/>
    <w:rsid w:val="009B2B1B"/>
    <w:rsid w:val="009B479E"/>
    <w:rsid w:val="009B48AB"/>
    <w:rsid w:val="009C0023"/>
    <w:rsid w:val="009C0457"/>
    <w:rsid w:val="009C2451"/>
    <w:rsid w:val="009C2A51"/>
    <w:rsid w:val="009C3B21"/>
    <w:rsid w:val="009C45C2"/>
    <w:rsid w:val="009C54D3"/>
    <w:rsid w:val="009C7098"/>
    <w:rsid w:val="009C714B"/>
    <w:rsid w:val="009C7469"/>
    <w:rsid w:val="009D0B6F"/>
    <w:rsid w:val="009D1CEA"/>
    <w:rsid w:val="009D1DDB"/>
    <w:rsid w:val="009D2AD8"/>
    <w:rsid w:val="009D2FE2"/>
    <w:rsid w:val="009D35BD"/>
    <w:rsid w:val="009D61C8"/>
    <w:rsid w:val="009D7860"/>
    <w:rsid w:val="009E2383"/>
    <w:rsid w:val="009E3246"/>
    <w:rsid w:val="009E3FF2"/>
    <w:rsid w:val="009E4C7C"/>
    <w:rsid w:val="009E4CA9"/>
    <w:rsid w:val="009E6212"/>
    <w:rsid w:val="009E799A"/>
    <w:rsid w:val="009E7A80"/>
    <w:rsid w:val="009F0F24"/>
    <w:rsid w:val="009F1B69"/>
    <w:rsid w:val="009F4C15"/>
    <w:rsid w:val="009F66AB"/>
    <w:rsid w:val="009F780F"/>
    <w:rsid w:val="00A00A57"/>
    <w:rsid w:val="00A01BE3"/>
    <w:rsid w:val="00A025FC"/>
    <w:rsid w:val="00A030D7"/>
    <w:rsid w:val="00A03164"/>
    <w:rsid w:val="00A044AE"/>
    <w:rsid w:val="00A064D7"/>
    <w:rsid w:val="00A07A00"/>
    <w:rsid w:val="00A1194C"/>
    <w:rsid w:val="00A119EF"/>
    <w:rsid w:val="00A11E94"/>
    <w:rsid w:val="00A1242D"/>
    <w:rsid w:val="00A127C2"/>
    <w:rsid w:val="00A13B3A"/>
    <w:rsid w:val="00A14327"/>
    <w:rsid w:val="00A1783F"/>
    <w:rsid w:val="00A2124A"/>
    <w:rsid w:val="00A216B5"/>
    <w:rsid w:val="00A2238D"/>
    <w:rsid w:val="00A24BC4"/>
    <w:rsid w:val="00A24D5A"/>
    <w:rsid w:val="00A25ADA"/>
    <w:rsid w:val="00A26DC6"/>
    <w:rsid w:val="00A26EC3"/>
    <w:rsid w:val="00A27F84"/>
    <w:rsid w:val="00A32AD9"/>
    <w:rsid w:val="00A32D41"/>
    <w:rsid w:val="00A33970"/>
    <w:rsid w:val="00A35DC2"/>
    <w:rsid w:val="00A36899"/>
    <w:rsid w:val="00A40952"/>
    <w:rsid w:val="00A4119A"/>
    <w:rsid w:val="00A41228"/>
    <w:rsid w:val="00A41AB0"/>
    <w:rsid w:val="00A433AE"/>
    <w:rsid w:val="00A43EB1"/>
    <w:rsid w:val="00A44B0D"/>
    <w:rsid w:val="00A451FB"/>
    <w:rsid w:val="00A45DB8"/>
    <w:rsid w:val="00A46D40"/>
    <w:rsid w:val="00A47A5D"/>
    <w:rsid w:val="00A47C5E"/>
    <w:rsid w:val="00A503AB"/>
    <w:rsid w:val="00A507F9"/>
    <w:rsid w:val="00A50928"/>
    <w:rsid w:val="00A50FD4"/>
    <w:rsid w:val="00A514B0"/>
    <w:rsid w:val="00A5176B"/>
    <w:rsid w:val="00A51ABF"/>
    <w:rsid w:val="00A51FF2"/>
    <w:rsid w:val="00A52B4B"/>
    <w:rsid w:val="00A54BEF"/>
    <w:rsid w:val="00A55783"/>
    <w:rsid w:val="00A603AE"/>
    <w:rsid w:val="00A61C10"/>
    <w:rsid w:val="00A62FD2"/>
    <w:rsid w:val="00A6383C"/>
    <w:rsid w:val="00A63CD8"/>
    <w:rsid w:val="00A646B0"/>
    <w:rsid w:val="00A6506B"/>
    <w:rsid w:val="00A65D73"/>
    <w:rsid w:val="00A6630D"/>
    <w:rsid w:val="00A66B06"/>
    <w:rsid w:val="00A66F1A"/>
    <w:rsid w:val="00A67A47"/>
    <w:rsid w:val="00A7063A"/>
    <w:rsid w:val="00A70D80"/>
    <w:rsid w:val="00A71629"/>
    <w:rsid w:val="00A726C7"/>
    <w:rsid w:val="00A7300F"/>
    <w:rsid w:val="00A7380E"/>
    <w:rsid w:val="00A7493C"/>
    <w:rsid w:val="00A800E3"/>
    <w:rsid w:val="00A81833"/>
    <w:rsid w:val="00A81D77"/>
    <w:rsid w:val="00A81E03"/>
    <w:rsid w:val="00A82496"/>
    <w:rsid w:val="00A82F39"/>
    <w:rsid w:val="00A82F7F"/>
    <w:rsid w:val="00A84604"/>
    <w:rsid w:val="00A84E92"/>
    <w:rsid w:val="00A8571F"/>
    <w:rsid w:val="00A86E70"/>
    <w:rsid w:val="00A87F60"/>
    <w:rsid w:val="00A90245"/>
    <w:rsid w:val="00A90867"/>
    <w:rsid w:val="00A9091E"/>
    <w:rsid w:val="00A90969"/>
    <w:rsid w:val="00A92A72"/>
    <w:rsid w:val="00A97CC0"/>
    <w:rsid w:val="00A97CE1"/>
    <w:rsid w:val="00AA20F0"/>
    <w:rsid w:val="00AA2876"/>
    <w:rsid w:val="00AA336B"/>
    <w:rsid w:val="00AA3D35"/>
    <w:rsid w:val="00AA41C5"/>
    <w:rsid w:val="00AA4B5E"/>
    <w:rsid w:val="00AA53D1"/>
    <w:rsid w:val="00AA647B"/>
    <w:rsid w:val="00AA64DC"/>
    <w:rsid w:val="00AB0A73"/>
    <w:rsid w:val="00AB11DF"/>
    <w:rsid w:val="00AB1242"/>
    <w:rsid w:val="00AB1A72"/>
    <w:rsid w:val="00AB2732"/>
    <w:rsid w:val="00AB2FFB"/>
    <w:rsid w:val="00AB3A0B"/>
    <w:rsid w:val="00AB57D7"/>
    <w:rsid w:val="00AB5985"/>
    <w:rsid w:val="00AB66EE"/>
    <w:rsid w:val="00AB6D8D"/>
    <w:rsid w:val="00AC036C"/>
    <w:rsid w:val="00AC05AF"/>
    <w:rsid w:val="00AC0ED9"/>
    <w:rsid w:val="00AC173D"/>
    <w:rsid w:val="00AC1A7C"/>
    <w:rsid w:val="00AC275E"/>
    <w:rsid w:val="00AC2EC5"/>
    <w:rsid w:val="00AC4AF0"/>
    <w:rsid w:val="00AC55BB"/>
    <w:rsid w:val="00AC6241"/>
    <w:rsid w:val="00AC7429"/>
    <w:rsid w:val="00AC7A3E"/>
    <w:rsid w:val="00AC7E42"/>
    <w:rsid w:val="00AD07E5"/>
    <w:rsid w:val="00AD0D3A"/>
    <w:rsid w:val="00AD2AFE"/>
    <w:rsid w:val="00AD3F10"/>
    <w:rsid w:val="00AD560F"/>
    <w:rsid w:val="00AD606F"/>
    <w:rsid w:val="00AD60E8"/>
    <w:rsid w:val="00AD7079"/>
    <w:rsid w:val="00AD734E"/>
    <w:rsid w:val="00AD7450"/>
    <w:rsid w:val="00AE31BB"/>
    <w:rsid w:val="00AE3555"/>
    <w:rsid w:val="00AE41E1"/>
    <w:rsid w:val="00AE4437"/>
    <w:rsid w:val="00AE458E"/>
    <w:rsid w:val="00AE58E7"/>
    <w:rsid w:val="00AE6DD9"/>
    <w:rsid w:val="00AE6E26"/>
    <w:rsid w:val="00AE7C18"/>
    <w:rsid w:val="00AF08D6"/>
    <w:rsid w:val="00AF2FDC"/>
    <w:rsid w:val="00AF52C3"/>
    <w:rsid w:val="00AF7175"/>
    <w:rsid w:val="00B00B1D"/>
    <w:rsid w:val="00B024E7"/>
    <w:rsid w:val="00B0253C"/>
    <w:rsid w:val="00B02D54"/>
    <w:rsid w:val="00B047C2"/>
    <w:rsid w:val="00B0499D"/>
    <w:rsid w:val="00B04E20"/>
    <w:rsid w:val="00B06D47"/>
    <w:rsid w:val="00B06FAB"/>
    <w:rsid w:val="00B12CDD"/>
    <w:rsid w:val="00B13DFF"/>
    <w:rsid w:val="00B14569"/>
    <w:rsid w:val="00B14843"/>
    <w:rsid w:val="00B15080"/>
    <w:rsid w:val="00B16113"/>
    <w:rsid w:val="00B163E0"/>
    <w:rsid w:val="00B176C6"/>
    <w:rsid w:val="00B17860"/>
    <w:rsid w:val="00B20708"/>
    <w:rsid w:val="00B21248"/>
    <w:rsid w:val="00B21B55"/>
    <w:rsid w:val="00B2377C"/>
    <w:rsid w:val="00B23821"/>
    <w:rsid w:val="00B26A44"/>
    <w:rsid w:val="00B279D7"/>
    <w:rsid w:val="00B308D7"/>
    <w:rsid w:val="00B30E3D"/>
    <w:rsid w:val="00B31982"/>
    <w:rsid w:val="00B31B9D"/>
    <w:rsid w:val="00B31DCC"/>
    <w:rsid w:val="00B33E48"/>
    <w:rsid w:val="00B34D88"/>
    <w:rsid w:val="00B354EB"/>
    <w:rsid w:val="00B35789"/>
    <w:rsid w:val="00B415CE"/>
    <w:rsid w:val="00B41D4B"/>
    <w:rsid w:val="00B42BB0"/>
    <w:rsid w:val="00B42CC4"/>
    <w:rsid w:val="00B433D9"/>
    <w:rsid w:val="00B4391B"/>
    <w:rsid w:val="00B44944"/>
    <w:rsid w:val="00B44D59"/>
    <w:rsid w:val="00B45029"/>
    <w:rsid w:val="00B45D8E"/>
    <w:rsid w:val="00B4655E"/>
    <w:rsid w:val="00B466C6"/>
    <w:rsid w:val="00B46896"/>
    <w:rsid w:val="00B47172"/>
    <w:rsid w:val="00B47A56"/>
    <w:rsid w:val="00B5201C"/>
    <w:rsid w:val="00B529FB"/>
    <w:rsid w:val="00B53FBB"/>
    <w:rsid w:val="00B547FC"/>
    <w:rsid w:val="00B54EB3"/>
    <w:rsid w:val="00B550B5"/>
    <w:rsid w:val="00B56397"/>
    <w:rsid w:val="00B57E70"/>
    <w:rsid w:val="00B57F78"/>
    <w:rsid w:val="00B604B5"/>
    <w:rsid w:val="00B62B0A"/>
    <w:rsid w:val="00B63039"/>
    <w:rsid w:val="00B63913"/>
    <w:rsid w:val="00B63B28"/>
    <w:rsid w:val="00B64101"/>
    <w:rsid w:val="00B67089"/>
    <w:rsid w:val="00B67FA3"/>
    <w:rsid w:val="00B70AAB"/>
    <w:rsid w:val="00B714C5"/>
    <w:rsid w:val="00B72194"/>
    <w:rsid w:val="00B726AC"/>
    <w:rsid w:val="00B72C7E"/>
    <w:rsid w:val="00B74E08"/>
    <w:rsid w:val="00B76C28"/>
    <w:rsid w:val="00B7724D"/>
    <w:rsid w:val="00B80BC0"/>
    <w:rsid w:val="00B8163A"/>
    <w:rsid w:val="00B81887"/>
    <w:rsid w:val="00B84F8F"/>
    <w:rsid w:val="00B85975"/>
    <w:rsid w:val="00B86683"/>
    <w:rsid w:val="00B8713D"/>
    <w:rsid w:val="00B87490"/>
    <w:rsid w:val="00B87BF5"/>
    <w:rsid w:val="00B902AF"/>
    <w:rsid w:val="00B913AF"/>
    <w:rsid w:val="00B91BA5"/>
    <w:rsid w:val="00B92A8F"/>
    <w:rsid w:val="00B92E26"/>
    <w:rsid w:val="00B92FF2"/>
    <w:rsid w:val="00B94227"/>
    <w:rsid w:val="00B94B29"/>
    <w:rsid w:val="00B94CBE"/>
    <w:rsid w:val="00B95400"/>
    <w:rsid w:val="00B96515"/>
    <w:rsid w:val="00B96CC4"/>
    <w:rsid w:val="00B96FC6"/>
    <w:rsid w:val="00B9773C"/>
    <w:rsid w:val="00BA0A76"/>
    <w:rsid w:val="00BA1434"/>
    <w:rsid w:val="00BA32DC"/>
    <w:rsid w:val="00BA35D2"/>
    <w:rsid w:val="00BA38C9"/>
    <w:rsid w:val="00BA3930"/>
    <w:rsid w:val="00BA5233"/>
    <w:rsid w:val="00BA5638"/>
    <w:rsid w:val="00BA5892"/>
    <w:rsid w:val="00BA5CD0"/>
    <w:rsid w:val="00BA62FA"/>
    <w:rsid w:val="00BA6B85"/>
    <w:rsid w:val="00BB28CE"/>
    <w:rsid w:val="00BB3A48"/>
    <w:rsid w:val="00BB41C3"/>
    <w:rsid w:val="00BB4E1B"/>
    <w:rsid w:val="00BB6C85"/>
    <w:rsid w:val="00BB6EBA"/>
    <w:rsid w:val="00BB702D"/>
    <w:rsid w:val="00BC1B9E"/>
    <w:rsid w:val="00BC42B7"/>
    <w:rsid w:val="00BC42CB"/>
    <w:rsid w:val="00BC4799"/>
    <w:rsid w:val="00BC4DE9"/>
    <w:rsid w:val="00BC632B"/>
    <w:rsid w:val="00BC64AD"/>
    <w:rsid w:val="00BC6A0A"/>
    <w:rsid w:val="00BC771D"/>
    <w:rsid w:val="00BD0590"/>
    <w:rsid w:val="00BD1692"/>
    <w:rsid w:val="00BE2166"/>
    <w:rsid w:val="00BE2514"/>
    <w:rsid w:val="00BE338C"/>
    <w:rsid w:val="00BE38E4"/>
    <w:rsid w:val="00BE46BB"/>
    <w:rsid w:val="00BE4D14"/>
    <w:rsid w:val="00BE4E36"/>
    <w:rsid w:val="00BE5295"/>
    <w:rsid w:val="00BE66FA"/>
    <w:rsid w:val="00BE6F6B"/>
    <w:rsid w:val="00BE7AE4"/>
    <w:rsid w:val="00BF007F"/>
    <w:rsid w:val="00BF24FD"/>
    <w:rsid w:val="00BF4A72"/>
    <w:rsid w:val="00BF646F"/>
    <w:rsid w:val="00BF7065"/>
    <w:rsid w:val="00C00670"/>
    <w:rsid w:val="00C00C56"/>
    <w:rsid w:val="00C04429"/>
    <w:rsid w:val="00C05AB9"/>
    <w:rsid w:val="00C061C7"/>
    <w:rsid w:val="00C069FB"/>
    <w:rsid w:val="00C129C5"/>
    <w:rsid w:val="00C12B35"/>
    <w:rsid w:val="00C145EA"/>
    <w:rsid w:val="00C14B32"/>
    <w:rsid w:val="00C14E80"/>
    <w:rsid w:val="00C15015"/>
    <w:rsid w:val="00C153E3"/>
    <w:rsid w:val="00C1578D"/>
    <w:rsid w:val="00C15A86"/>
    <w:rsid w:val="00C17C11"/>
    <w:rsid w:val="00C20A3A"/>
    <w:rsid w:val="00C20F61"/>
    <w:rsid w:val="00C21AB1"/>
    <w:rsid w:val="00C222EA"/>
    <w:rsid w:val="00C24115"/>
    <w:rsid w:val="00C25970"/>
    <w:rsid w:val="00C25E8C"/>
    <w:rsid w:val="00C266C2"/>
    <w:rsid w:val="00C27E34"/>
    <w:rsid w:val="00C30CFC"/>
    <w:rsid w:val="00C30E1B"/>
    <w:rsid w:val="00C315E8"/>
    <w:rsid w:val="00C31655"/>
    <w:rsid w:val="00C31BDD"/>
    <w:rsid w:val="00C31DAE"/>
    <w:rsid w:val="00C32994"/>
    <w:rsid w:val="00C32B31"/>
    <w:rsid w:val="00C33CF4"/>
    <w:rsid w:val="00C34667"/>
    <w:rsid w:val="00C35C69"/>
    <w:rsid w:val="00C361A5"/>
    <w:rsid w:val="00C3645E"/>
    <w:rsid w:val="00C37501"/>
    <w:rsid w:val="00C41526"/>
    <w:rsid w:val="00C43225"/>
    <w:rsid w:val="00C44353"/>
    <w:rsid w:val="00C46280"/>
    <w:rsid w:val="00C467B0"/>
    <w:rsid w:val="00C46903"/>
    <w:rsid w:val="00C46CD0"/>
    <w:rsid w:val="00C4717C"/>
    <w:rsid w:val="00C47484"/>
    <w:rsid w:val="00C477D8"/>
    <w:rsid w:val="00C5003B"/>
    <w:rsid w:val="00C50EC7"/>
    <w:rsid w:val="00C51512"/>
    <w:rsid w:val="00C51E6A"/>
    <w:rsid w:val="00C52329"/>
    <w:rsid w:val="00C5290F"/>
    <w:rsid w:val="00C53D64"/>
    <w:rsid w:val="00C53FB5"/>
    <w:rsid w:val="00C54F7B"/>
    <w:rsid w:val="00C55A72"/>
    <w:rsid w:val="00C55B1F"/>
    <w:rsid w:val="00C560A1"/>
    <w:rsid w:val="00C56208"/>
    <w:rsid w:val="00C5632F"/>
    <w:rsid w:val="00C5693F"/>
    <w:rsid w:val="00C57755"/>
    <w:rsid w:val="00C614DC"/>
    <w:rsid w:val="00C61D70"/>
    <w:rsid w:val="00C625D8"/>
    <w:rsid w:val="00C63E5E"/>
    <w:rsid w:val="00C64B70"/>
    <w:rsid w:val="00C66E6D"/>
    <w:rsid w:val="00C706C8"/>
    <w:rsid w:val="00C708B0"/>
    <w:rsid w:val="00C708BB"/>
    <w:rsid w:val="00C70C88"/>
    <w:rsid w:val="00C71A56"/>
    <w:rsid w:val="00C7292A"/>
    <w:rsid w:val="00C729A6"/>
    <w:rsid w:val="00C73DA4"/>
    <w:rsid w:val="00C740F2"/>
    <w:rsid w:val="00C74945"/>
    <w:rsid w:val="00C75E16"/>
    <w:rsid w:val="00C76808"/>
    <w:rsid w:val="00C7723F"/>
    <w:rsid w:val="00C77541"/>
    <w:rsid w:val="00C7757C"/>
    <w:rsid w:val="00C77CC5"/>
    <w:rsid w:val="00C80BCE"/>
    <w:rsid w:val="00C8151C"/>
    <w:rsid w:val="00C82581"/>
    <w:rsid w:val="00C8455A"/>
    <w:rsid w:val="00C85726"/>
    <w:rsid w:val="00C86464"/>
    <w:rsid w:val="00C8769B"/>
    <w:rsid w:val="00C90CCD"/>
    <w:rsid w:val="00C92007"/>
    <w:rsid w:val="00C9381F"/>
    <w:rsid w:val="00C944EE"/>
    <w:rsid w:val="00C945CA"/>
    <w:rsid w:val="00C94CAE"/>
    <w:rsid w:val="00C95940"/>
    <w:rsid w:val="00C976F1"/>
    <w:rsid w:val="00C97A5D"/>
    <w:rsid w:val="00C97BE2"/>
    <w:rsid w:val="00C97C46"/>
    <w:rsid w:val="00CA0E17"/>
    <w:rsid w:val="00CA4F20"/>
    <w:rsid w:val="00CA510D"/>
    <w:rsid w:val="00CA5CFC"/>
    <w:rsid w:val="00CA629D"/>
    <w:rsid w:val="00CA7089"/>
    <w:rsid w:val="00CA7FB1"/>
    <w:rsid w:val="00CB0CBA"/>
    <w:rsid w:val="00CB2343"/>
    <w:rsid w:val="00CB2BA5"/>
    <w:rsid w:val="00CB36F0"/>
    <w:rsid w:val="00CB3A4D"/>
    <w:rsid w:val="00CB4DDC"/>
    <w:rsid w:val="00CB6138"/>
    <w:rsid w:val="00CB6295"/>
    <w:rsid w:val="00CC0DE8"/>
    <w:rsid w:val="00CC1199"/>
    <w:rsid w:val="00CC45E8"/>
    <w:rsid w:val="00CC501B"/>
    <w:rsid w:val="00CC6149"/>
    <w:rsid w:val="00CD0642"/>
    <w:rsid w:val="00CD37EB"/>
    <w:rsid w:val="00CD4391"/>
    <w:rsid w:val="00CD5B8D"/>
    <w:rsid w:val="00CD6059"/>
    <w:rsid w:val="00CD630A"/>
    <w:rsid w:val="00CD6993"/>
    <w:rsid w:val="00CD78B4"/>
    <w:rsid w:val="00CE064B"/>
    <w:rsid w:val="00CE2467"/>
    <w:rsid w:val="00CE522B"/>
    <w:rsid w:val="00CE6B69"/>
    <w:rsid w:val="00CF0AD1"/>
    <w:rsid w:val="00CF16B7"/>
    <w:rsid w:val="00CF2626"/>
    <w:rsid w:val="00CF2E55"/>
    <w:rsid w:val="00CF4DC2"/>
    <w:rsid w:val="00CF5409"/>
    <w:rsid w:val="00CF5A24"/>
    <w:rsid w:val="00CF5C31"/>
    <w:rsid w:val="00CF67BB"/>
    <w:rsid w:val="00CF680A"/>
    <w:rsid w:val="00CF6955"/>
    <w:rsid w:val="00CF7EDA"/>
    <w:rsid w:val="00D017E9"/>
    <w:rsid w:val="00D02B4A"/>
    <w:rsid w:val="00D02C8E"/>
    <w:rsid w:val="00D04054"/>
    <w:rsid w:val="00D05A4B"/>
    <w:rsid w:val="00D067DC"/>
    <w:rsid w:val="00D07058"/>
    <w:rsid w:val="00D078E6"/>
    <w:rsid w:val="00D079EE"/>
    <w:rsid w:val="00D07C20"/>
    <w:rsid w:val="00D1103D"/>
    <w:rsid w:val="00D116A1"/>
    <w:rsid w:val="00D12554"/>
    <w:rsid w:val="00D14637"/>
    <w:rsid w:val="00D15CAA"/>
    <w:rsid w:val="00D17BAF"/>
    <w:rsid w:val="00D2124B"/>
    <w:rsid w:val="00D22BEE"/>
    <w:rsid w:val="00D2650B"/>
    <w:rsid w:val="00D27574"/>
    <w:rsid w:val="00D309B7"/>
    <w:rsid w:val="00D312D7"/>
    <w:rsid w:val="00D319B0"/>
    <w:rsid w:val="00D35F29"/>
    <w:rsid w:val="00D362A1"/>
    <w:rsid w:val="00D36F3C"/>
    <w:rsid w:val="00D41176"/>
    <w:rsid w:val="00D41432"/>
    <w:rsid w:val="00D41640"/>
    <w:rsid w:val="00D42448"/>
    <w:rsid w:val="00D434A1"/>
    <w:rsid w:val="00D44C0A"/>
    <w:rsid w:val="00D45F35"/>
    <w:rsid w:val="00D45FA0"/>
    <w:rsid w:val="00D461A9"/>
    <w:rsid w:val="00D514D2"/>
    <w:rsid w:val="00D5297C"/>
    <w:rsid w:val="00D53E1B"/>
    <w:rsid w:val="00D550E2"/>
    <w:rsid w:val="00D56A37"/>
    <w:rsid w:val="00D617B5"/>
    <w:rsid w:val="00D626FE"/>
    <w:rsid w:val="00D63BDF"/>
    <w:rsid w:val="00D6436C"/>
    <w:rsid w:val="00D643B7"/>
    <w:rsid w:val="00D64AAE"/>
    <w:rsid w:val="00D64CEE"/>
    <w:rsid w:val="00D66B9C"/>
    <w:rsid w:val="00D67386"/>
    <w:rsid w:val="00D7138B"/>
    <w:rsid w:val="00D726F5"/>
    <w:rsid w:val="00D74D17"/>
    <w:rsid w:val="00D75805"/>
    <w:rsid w:val="00D7603D"/>
    <w:rsid w:val="00D76842"/>
    <w:rsid w:val="00D76B85"/>
    <w:rsid w:val="00D80E0B"/>
    <w:rsid w:val="00D834EF"/>
    <w:rsid w:val="00D835E6"/>
    <w:rsid w:val="00D8579D"/>
    <w:rsid w:val="00D868A9"/>
    <w:rsid w:val="00D86920"/>
    <w:rsid w:val="00D9068B"/>
    <w:rsid w:val="00D90F79"/>
    <w:rsid w:val="00D916AC"/>
    <w:rsid w:val="00D9181A"/>
    <w:rsid w:val="00D949A7"/>
    <w:rsid w:val="00DA0CA1"/>
    <w:rsid w:val="00DA0E70"/>
    <w:rsid w:val="00DA0F65"/>
    <w:rsid w:val="00DA2196"/>
    <w:rsid w:val="00DA2A51"/>
    <w:rsid w:val="00DA444A"/>
    <w:rsid w:val="00DA4A51"/>
    <w:rsid w:val="00DA5467"/>
    <w:rsid w:val="00DA6CA9"/>
    <w:rsid w:val="00DA7D04"/>
    <w:rsid w:val="00DA7F1C"/>
    <w:rsid w:val="00DB17BA"/>
    <w:rsid w:val="00DB2F19"/>
    <w:rsid w:val="00DB30AD"/>
    <w:rsid w:val="00DB448D"/>
    <w:rsid w:val="00DB4538"/>
    <w:rsid w:val="00DB74FA"/>
    <w:rsid w:val="00DC0379"/>
    <w:rsid w:val="00DC39D1"/>
    <w:rsid w:val="00DC4293"/>
    <w:rsid w:val="00DC45EC"/>
    <w:rsid w:val="00DC635C"/>
    <w:rsid w:val="00DC6570"/>
    <w:rsid w:val="00DC6C6E"/>
    <w:rsid w:val="00DC7F95"/>
    <w:rsid w:val="00DD122C"/>
    <w:rsid w:val="00DD3869"/>
    <w:rsid w:val="00DD3BE8"/>
    <w:rsid w:val="00DD3D5D"/>
    <w:rsid w:val="00DD5934"/>
    <w:rsid w:val="00DD6033"/>
    <w:rsid w:val="00DE135D"/>
    <w:rsid w:val="00DE2E24"/>
    <w:rsid w:val="00DE3621"/>
    <w:rsid w:val="00DE38A1"/>
    <w:rsid w:val="00DE3C3F"/>
    <w:rsid w:val="00DE4260"/>
    <w:rsid w:val="00DE55A8"/>
    <w:rsid w:val="00DE56B4"/>
    <w:rsid w:val="00DE71EC"/>
    <w:rsid w:val="00DF0274"/>
    <w:rsid w:val="00DF2138"/>
    <w:rsid w:val="00DF2316"/>
    <w:rsid w:val="00DF3B8C"/>
    <w:rsid w:val="00DF7DD4"/>
    <w:rsid w:val="00E009A0"/>
    <w:rsid w:val="00E00CE8"/>
    <w:rsid w:val="00E01F84"/>
    <w:rsid w:val="00E02D45"/>
    <w:rsid w:val="00E03CDA"/>
    <w:rsid w:val="00E052DF"/>
    <w:rsid w:val="00E05324"/>
    <w:rsid w:val="00E0592A"/>
    <w:rsid w:val="00E05A45"/>
    <w:rsid w:val="00E065EC"/>
    <w:rsid w:val="00E06CE1"/>
    <w:rsid w:val="00E10F85"/>
    <w:rsid w:val="00E12A15"/>
    <w:rsid w:val="00E12BA5"/>
    <w:rsid w:val="00E21ADC"/>
    <w:rsid w:val="00E226A5"/>
    <w:rsid w:val="00E22C4D"/>
    <w:rsid w:val="00E23C1A"/>
    <w:rsid w:val="00E2616C"/>
    <w:rsid w:val="00E27AD7"/>
    <w:rsid w:val="00E27D7F"/>
    <w:rsid w:val="00E31CD2"/>
    <w:rsid w:val="00E3274B"/>
    <w:rsid w:val="00E32A92"/>
    <w:rsid w:val="00E33CC4"/>
    <w:rsid w:val="00E3486D"/>
    <w:rsid w:val="00E358EB"/>
    <w:rsid w:val="00E35C86"/>
    <w:rsid w:val="00E36355"/>
    <w:rsid w:val="00E36ADB"/>
    <w:rsid w:val="00E3748A"/>
    <w:rsid w:val="00E375DC"/>
    <w:rsid w:val="00E37C92"/>
    <w:rsid w:val="00E40154"/>
    <w:rsid w:val="00E40F92"/>
    <w:rsid w:val="00E421EF"/>
    <w:rsid w:val="00E4428B"/>
    <w:rsid w:val="00E462B7"/>
    <w:rsid w:val="00E46435"/>
    <w:rsid w:val="00E46A02"/>
    <w:rsid w:val="00E50C3A"/>
    <w:rsid w:val="00E51A4A"/>
    <w:rsid w:val="00E534FA"/>
    <w:rsid w:val="00E5560F"/>
    <w:rsid w:val="00E563B2"/>
    <w:rsid w:val="00E60FAA"/>
    <w:rsid w:val="00E612A8"/>
    <w:rsid w:val="00E61C31"/>
    <w:rsid w:val="00E6431D"/>
    <w:rsid w:val="00E64689"/>
    <w:rsid w:val="00E65059"/>
    <w:rsid w:val="00E6663E"/>
    <w:rsid w:val="00E700D2"/>
    <w:rsid w:val="00E7055F"/>
    <w:rsid w:val="00E70CB6"/>
    <w:rsid w:val="00E716A6"/>
    <w:rsid w:val="00E71A76"/>
    <w:rsid w:val="00E71F54"/>
    <w:rsid w:val="00E748BC"/>
    <w:rsid w:val="00E74FFD"/>
    <w:rsid w:val="00E75DEB"/>
    <w:rsid w:val="00E77540"/>
    <w:rsid w:val="00E77E68"/>
    <w:rsid w:val="00E80038"/>
    <w:rsid w:val="00E818BA"/>
    <w:rsid w:val="00E819D7"/>
    <w:rsid w:val="00E82478"/>
    <w:rsid w:val="00E8470F"/>
    <w:rsid w:val="00E851E6"/>
    <w:rsid w:val="00E85534"/>
    <w:rsid w:val="00E9083F"/>
    <w:rsid w:val="00E91788"/>
    <w:rsid w:val="00E92961"/>
    <w:rsid w:val="00E92ADB"/>
    <w:rsid w:val="00E94483"/>
    <w:rsid w:val="00E9450E"/>
    <w:rsid w:val="00E94B31"/>
    <w:rsid w:val="00E964DD"/>
    <w:rsid w:val="00E96AD1"/>
    <w:rsid w:val="00E97D1E"/>
    <w:rsid w:val="00EA0A7A"/>
    <w:rsid w:val="00EA17A9"/>
    <w:rsid w:val="00EA183E"/>
    <w:rsid w:val="00EA4847"/>
    <w:rsid w:val="00EB0511"/>
    <w:rsid w:val="00EB0699"/>
    <w:rsid w:val="00EB1172"/>
    <w:rsid w:val="00EB1BCF"/>
    <w:rsid w:val="00EB1CEC"/>
    <w:rsid w:val="00EB4745"/>
    <w:rsid w:val="00EB5AF4"/>
    <w:rsid w:val="00EB60E9"/>
    <w:rsid w:val="00EB7475"/>
    <w:rsid w:val="00EC0444"/>
    <w:rsid w:val="00EC1326"/>
    <w:rsid w:val="00EC298C"/>
    <w:rsid w:val="00EC2BAB"/>
    <w:rsid w:val="00EC2CA1"/>
    <w:rsid w:val="00EC2EB6"/>
    <w:rsid w:val="00EC34C1"/>
    <w:rsid w:val="00EC52CE"/>
    <w:rsid w:val="00EC5447"/>
    <w:rsid w:val="00EC5473"/>
    <w:rsid w:val="00EC5789"/>
    <w:rsid w:val="00EC58EF"/>
    <w:rsid w:val="00EC5EA2"/>
    <w:rsid w:val="00EC602B"/>
    <w:rsid w:val="00EC617A"/>
    <w:rsid w:val="00EC7532"/>
    <w:rsid w:val="00EC7931"/>
    <w:rsid w:val="00ED036B"/>
    <w:rsid w:val="00ED04B7"/>
    <w:rsid w:val="00ED055B"/>
    <w:rsid w:val="00ED0E17"/>
    <w:rsid w:val="00ED2E35"/>
    <w:rsid w:val="00ED42DC"/>
    <w:rsid w:val="00ED466A"/>
    <w:rsid w:val="00ED4D82"/>
    <w:rsid w:val="00ED6151"/>
    <w:rsid w:val="00ED62A6"/>
    <w:rsid w:val="00ED77F1"/>
    <w:rsid w:val="00EE03B8"/>
    <w:rsid w:val="00EE19F4"/>
    <w:rsid w:val="00EE342C"/>
    <w:rsid w:val="00EE35B9"/>
    <w:rsid w:val="00EE45F1"/>
    <w:rsid w:val="00EE6901"/>
    <w:rsid w:val="00EE7366"/>
    <w:rsid w:val="00EE74CF"/>
    <w:rsid w:val="00EE74D8"/>
    <w:rsid w:val="00EE75CB"/>
    <w:rsid w:val="00EE7B6B"/>
    <w:rsid w:val="00EE7CB3"/>
    <w:rsid w:val="00EF0AF7"/>
    <w:rsid w:val="00EF29F0"/>
    <w:rsid w:val="00EF6C7C"/>
    <w:rsid w:val="00F002CC"/>
    <w:rsid w:val="00F01B98"/>
    <w:rsid w:val="00F0348E"/>
    <w:rsid w:val="00F07BC6"/>
    <w:rsid w:val="00F121A2"/>
    <w:rsid w:val="00F125CA"/>
    <w:rsid w:val="00F12757"/>
    <w:rsid w:val="00F13630"/>
    <w:rsid w:val="00F141B7"/>
    <w:rsid w:val="00F15E35"/>
    <w:rsid w:val="00F169B4"/>
    <w:rsid w:val="00F173C6"/>
    <w:rsid w:val="00F17EE8"/>
    <w:rsid w:val="00F20576"/>
    <w:rsid w:val="00F217C7"/>
    <w:rsid w:val="00F21943"/>
    <w:rsid w:val="00F21F4B"/>
    <w:rsid w:val="00F269FC"/>
    <w:rsid w:val="00F26AE0"/>
    <w:rsid w:val="00F30F1A"/>
    <w:rsid w:val="00F31D41"/>
    <w:rsid w:val="00F34C54"/>
    <w:rsid w:val="00F357A7"/>
    <w:rsid w:val="00F35924"/>
    <w:rsid w:val="00F35E24"/>
    <w:rsid w:val="00F36225"/>
    <w:rsid w:val="00F36407"/>
    <w:rsid w:val="00F364E5"/>
    <w:rsid w:val="00F36603"/>
    <w:rsid w:val="00F379C3"/>
    <w:rsid w:val="00F37B21"/>
    <w:rsid w:val="00F37DE2"/>
    <w:rsid w:val="00F37E2E"/>
    <w:rsid w:val="00F40216"/>
    <w:rsid w:val="00F4040C"/>
    <w:rsid w:val="00F4287C"/>
    <w:rsid w:val="00F43578"/>
    <w:rsid w:val="00F441F6"/>
    <w:rsid w:val="00F44FAD"/>
    <w:rsid w:val="00F46F29"/>
    <w:rsid w:val="00F47AA0"/>
    <w:rsid w:val="00F47E72"/>
    <w:rsid w:val="00F50626"/>
    <w:rsid w:val="00F50A53"/>
    <w:rsid w:val="00F51012"/>
    <w:rsid w:val="00F51BCC"/>
    <w:rsid w:val="00F51F16"/>
    <w:rsid w:val="00F536C5"/>
    <w:rsid w:val="00F53A82"/>
    <w:rsid w:val="00F54F53"/>
    <w:rsid w:val="00F55924"/>
    <w:rsid w:val="00F55EF7"/>
    <w:rsid w:val="00F564AD"/>
    <w:rsid w:val="00F56941"/>
    <w:rsid w:val="00F56C48"/>
    <w:rsid w:val="00F57884"/>
    <w:rsid w:val="00F57A09"/>
    <w:rsid w:val="00F57DB2"/>
    <w:rsid w:val="00F60A26"/>
    <w:rsid w:val="00F6128F"/>
    <w:rsid w:val="00F61C5A"/>
    <w:rsid w:val="00F61FA9"/>
    <w:rsid w:val="00F62786"/>
    <w:rsid w:val="00F635D9"/>
    <w:rsid w:val="00F63833"/>
    <w:rsid w:val="00F70995"/>
    <w:rsid w:val="00F716F0"/>
    <w:rsid w:val="00F7189C"/>
    <w:rsid w:val="00F72A1C"/>
    <w:rsid w:val="00F73766"/>
    <w:rsid w:val="00F7393E"/>
    <w:rsid w:val="00F73948"/>
    <w:rsid w:val="00F73AA2"/>
    <w:rsid w:val="00F756BC"/>
    <w:rsid w:val="00F75837"/>
    <w:rsid w:val="00F77287"/>
    <w:rsid w:val="00F7730E"/>
    <w:rsid w:val="00F776EF"/>
    <w:rsid w:val="00F77C1C"/>
    <w:rsid w:val="00F77E48"/>
    <w:rsid w:val="00F80229"/>
    <w:rsid w:val="00F802E4"/>
    <w:rsid w:val="00F80FC1"/>
    <w:rsid w:val="00F81985"/>
    <w:rsid w:val="00F82806"/>
    <w:rsid w:val="00F82918"/>
    <w:rsid w:val="00F84AAA"/>
    <w:rsid w:val="00F84CDE"/>
    <w:rsid w:val="00F87FD8"/>
    <w:rsid w:val="00F90C65"/>
    <w:rsid w:val="00F91EB2"/>
    <w:rsid w:val="00F923BD"/>
    <w:rsid w:val="00F923D7"/>
    <w:rsid w:val="00F931A4"/>
    <w:rsid w:val="00F93551"/>
    <w:rsid w:val="00F93A73"/>
    <w:rsid w:val="00F94779"/>
    <w:rsid w:val="00F95CDD"/>
    <w:rsid w:val="00F97584"/>
    <w:rsid w:val="00F976D9"/>
    <w:rsid w:val="00F97F98"/>
    <w:rsid w:val="00FA023C"/>
    <w:rsid w:val="00FA0A2C"/>
    <w:rsid w:val="00FA62C8"/>
    <w:rsid w:val="00FA6CD9"/>
    <w:rsid w:val="00FA6DD5"/>
    <w:rsid w:val="00FB2E6A"/>
    <w:rsid w:val="00FB3295"/>
    <w:rsid w:val="00FB3AD2"/>
    <w:rsid w:val="00FB5446"/>
    <w:rsid w:val="00FB56F3"/>
    <w:rsid w:val="00FB60C0"/>
    <w:rsid w:val="00FB687E"/>
    <w:rsid w:val="00FB72C3"/>
    <w:rsid w:val="00FB7439"/>
    <w:rsid w:val="00FB7BD1"/>
    <w:rsid w:val="00FC0299"/>
    <w:rsid w:val="00FC377C"/>
    <w:rsid w:val="00FC40B6"/>
    <w:rsid w:val="00FC4441"/>
    <w:rsid w:val="00FC47B8"/>
    <w:rsid w:val="00FC53DA"/>
    <w:rsid w:val="00FC64E5"/>
    <w:rsid w:val="00FC7A58"/>
    <w:rsid w:val="00FC7B1D"/>
    <w:rsid w:val="00FD0834"/>
    <w:rsid w:val="00FD0EB2"/>
    <w:rsid w:val="00FD311D"/>
    <w:rsid w:val="00FD3D5A"/>
    <w:rsid w:val="00FD4699"/>
    <w:rsid w:val="00FD4F5E"/>
    <w:rsid w:val="00FD5AFC"/>
    <w:rsid w:val="00FD6F1B"/>
    <w:rsid w:val="00FD6FEB"/>
    <w:rsid w:val="00FD72F7"/>
    <w:rsid w:val="00FE00D4"/>
    <w:rsid w:val="00FE0331"/>
    <w:rsid w:val="00FE0523"/>
    <w:rsid w:val="00FE096E"/>
    <w:rsid w:val="00FE1599"/>
    <w:rsid w:val="00FE1B13"/>
    <w:rsid w:val="00FE1CF0"/>
    <w:rsid w:val="00FE2526"/>
    <w:rsid w:val="00FE3B00"/>
    <w:rsid w:val="00FE43FF"/>
    <w:rsid w:val="00FE643B"/>
    <w:rsid w:val="00FE7112"/>
    <w:rsid w:val="00FE7F7A"/>
    <w:rsid w:val="00FF0745"/>
    <w:rsid w:val="00FF0751"/>
    <w:rsid w:val="00FF0D4E"/>
    <w:rsid w:val="00FF18F1"/>
    <w:rsid w:val="00FF19ED"/>
    <w:rsid w:val="00FF1A25"/>
    <w:rsid w:val="00FF25FB"/>
    <w:rsid w:val="00FF2695"/>
    <w:rsid w:val="00FF2719"/>
    <w:rsid w:val="00FF2E2D"/>
    <w:rsid w:val="00FF43BD"/>
    <w:rsid w:val="00FF46A1"/>
    <w:rsid w:val="00FF55DE"/>
    <w:rsid w:val="00FF62B3"/>
    <w:rsid w:val="00FF6F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09D7A7-9354-45EE-BCC4-ADFA685CD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af-ZA" w:eastAsia="af-ZA"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B11"/>
  </w:style>
  <w:style w:type="paragraph" w:styleId="Heading1">
    <w:name w:val="heading 1"/>
    <w:basedOn w:val="Normal"/>
    <w:next w:val="Normal"/>
    <w:link w:val="Heading1Char"/>
    <w:uiPriority w:val="9"/>
    <w:qFormat/>
    <w:rsid w:val="00841C17"/>
    <w:pPr>
      <w:pBdr>
        <w:bottom w:val="single" w:sz="12" w:space="1" w:color="365F91" w:themeColor="accent1" w:themeShade="BF"/>
      </w:pBdr>
      <w:spacing w:before="600" w:after="80"/>
      <w:ind w:firstLine="0"/>
      <w:outlineLvl w:val="0"/>
    </w:pPr>
    <w:rPr>
      <w:rFonts w:asciiTheme="majorHAnsi" w:eastAsiaTheme="majorEastAsia" w:hAnsiTheme="majorHAnsi" w:cstheme="majorBidi"/>
      <w:b/>
      <w:bCs/>
      <w:caps/>
      <w:color w:val="F6C415"/>
      <w:sz w:val="24"/>
      <w:szCs w:val="24"/>
    </w:rPr>
  </w:style>
  <w:style w:type="paragraph" w:styleId="Heading2">
    <w:name w:val="heading 2"/>
    <w:basedOn w:val="Normal"/>
    <w:next w:val="Normal"/>
    <w:link w:val="Heading2Char"/>
    <w:uiPriority w:val="9"/>
    <w:unhideWhenUsed/>
    <w:qFormat/>
    <w:rsid w:val="00841C17"/>
    <w:pPr>
      <w:pBdr>
        <w:bottom w:val="single" w:sz="8" w:space="1" w:color="4F81BD" w:themeColor="accent1"/>
      </w:pBdr>
      <w:spacing w:before="200" w:after="80"/>
      <w:ind w:firstLine="0"/>
      <w:outlineLvl w:val="1"/>
    </w:pPr>
    <w:rPr>
      <w:rFonts w:asciiTheme="majorHAnsi" w:eastAsiaTheme="majorEastAsia" w:hAnsiTheme="majorHAnsi" w:cstheme="majorBidi"/>
      <w:caps/>
      <w:color w:val="76923C" w:themeColor="accent3" w:themeShade="BF"/>
      <w:sz w:val="24"/>
      <w:szCs w:val="24"/>
    </w:rPr>
  </w:style>
  <w:style w:type="paragraph" w:styleId="Heading3">
    <w:name w:val="heading 3"/>
    <w:basedOn w:val="Normal"/>
    <w:next w:val="Normal"/>
    <w:link w:val="Heading3Char"/>
    <w:uiPriority w:val="9"/>
    <w:unhideWhenUsed/>
    <w:qFormat/>
    <w:rsid w:val="00697B11"/>
    <w:pPr>
      <w:numPr>
        <w:ilvl w:val="2"/>
        <w:numId w:val="1"/>
      </w:num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697B11"/>
    <w:pPr>
      <w:numPr>
        <w:ilvl w:val="3"/>
        <w:numId w:val="1"/>
      </w:num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697B11"/>
    <w:pPr>
      <w:numPr>
        <w:ilvl w:val="4"/>
        <w:numId w:val="1"/>
      </w:num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697B11"/>
    <w:pPr>
      <w:numPr>
        <w:ilvl w:val="5"/>
        <w:numId w:val="1"/>
      </w:num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697B11"/>
    <w:pPr>
      <w:numPr>
        <w:ilvl w:val="6"/>
        <w:numId w:val="1"/>
      </w:num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697B11"/>
    <w:pPr>
      <w:numPr>
        <w:ilvl w:val="7"/>
        <w:numId w:val="1"/>
      </w:num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697B11"/>
    <w:pPr>
      <w:numPr>
        <w:ilvl w:val="8"/>
        <w:numId w:val="1"/>
      </w:num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5940"/>
    <w:pPr>
      <w:tabs>
        <w:tab w:val="center" w:pos="4320"/>
        <w:tab w:val="right" w:pos="8640"/>
      </w:tabs>
    </w:pPr>
    <w:rPr>
      <w:szCs w:val="24"/>
    </w:rPr>
  </w:style>
  <w:style w:type="character" w:styleId="PageNumber">
    <w:name w:val="page number"/>
    <w:basedOn w:val="DefaultParagraphFont"/>
    <w:rsid w:val="00531580"/>
  </w:style>
  <w:style w:type="paragraph" w:customStyle="1" w:styleId="Level1">
    <w:name w:val="Level 1"/>
    <w:basedOn w:val="Normal"/>
    <w:rsid w:val="00664086"/>
    <w:pPr>
      <w:widowControl w:val="0"/>
    </w:pPr>
    <w:rPr>
      <w:rFonts w:ascii="Times New Roman" w:hAnsi="Times New Roman"/>
      <w:sz w:val="24"/>
    </w:rPr>
  </w:style>
  <w:style w:type="paragraph" w:styleId="Footer">
    <w:name w:val="footer"/>
    <w:basedOn w:val="Normal"/>
    <w:link w:val="FooterChar"/>
    <w:uiPriority w:val="99"/>
    <w:rsid w:val="00EE74CF"/>
    <w:pPr>
      <w:tabs>
        <w:tab w:val="center" w:pos="4320"/>
        <w:tab w:val="right" w:pos="8640"/>
      </w:tabs>
    </w:pPr>
  </w:style>
  <w:style w:type="paragraph" w:customStyle="1" w:styleId="msolistparagraph0">
    <w:name w:val="msolistparagraph"/>
    <w:basedOn w:val="Normal"/>
    <w:rsid w:val="00C55B1F"/>
    <w:pPr>
      <w:ind w:left="720"/>
    </w:pPr>
    <w:rPr>
      <w:rFonts w:ascii="Calibri" w:hAnsi="Calibri"/>
    </w:rPr>
  </w:style>
  <w:style w:type="paragraph" w:styleId="BalloonText">
    <w:name w:val="Balloon Text"/>
    <w:basedOn w:val="Normal"/>
    <w:semiHidden/>
    <w:rsid w:val="00453B24"/>
    <w:rPr>
      <w:rFonts w:ascii="Tahoma" w:hAnsi="Tahoma" w:cs="Tahoma"/>
      <w:sz w:val="16"/>
      <w:szCs w:val="16"/>
    </w:rPr>
  </w:style>
  <w:style w:type="paragraph" w:styleId="ListParagraph">
    <w:name w:val="List Paragraph"/>
    <w:basedOn w:val="Normal"/>
    <w:uiPriority w:val="34"/>
    <w:qFormat/>
    <w:rsid w:val="00697B11"/>
    <w:pPr>
      <w:ind w:left="720"/>
      <w:contextualSpacing/>
    </w:pPr>
  </w:style>
  <w:style w:type="table" w:styleId="TableGrid">
    <w:name w:val="Table Grid"/>
    <w:basedOn w:val="TableNormal"/>
    <w:uiPriority w:val="59"/>
    <w:rsid w:val="00623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546FAF"/>
    <w:pPr>
      <w:widowControl w:val="0"/>
      <w:tabs>
        <w:tab w:val="left" w:pos="-1234"/>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pPr>
    <w:rPr>
      <w:rFonts w:ascii="Arial" w:eastAsia="Batang" w:hAnsi="Arial"/>
    </w:rPr>
  </w:style>
  <w:style w:type="paragraph" w:styleId="NoSpacing">
    <w:name w:val="No Spacing"/>
    <w:basedOn w:val="Normal"/>
    <w:link w:val="NoSpacingChar"/>
    <w:uiPriority w:val="1"/>
    <w:qFormat/>
    <w:rsid w:val="00697B11"/>
    <w:pPr>
      <w:ind w:firstLine="0"/>
    </w:pPr>
  </w:style>
  <w:style w:type="paragraph" w:customStyle="1" w:styleId="Default">
    <w:name w:val="Default"/>
    <w:rsid w:val="0058487D"/>
    <w:pPr>
      <w:autoSpaceDE w:val="0"/>
      <w:autoSpaceDN w:val="0"/>
      <w:adjustRightInd w:val="0"/>
    </w:pPr>
    <w:rPr>
      <w:rFonts w:ascii="Calibri" w:eastAsia="Calibri" w:hAnsi="Calibri" w:cs="Calibri"/>
      <w:color w:val="000000"/>
      <w:sz w:val="24"/>
      <w:szCs w:val="24"/>
      <w:lang w:val="en-US" w:eastAsia="en-US"/>
    </w:rPr>
  </w:style>
  <w:style w:type="character" w:customStyle="1" w:styleId="Date1">
    <w:name w:val="Date1"/>
    <w:basedOn w:val="DefaultParagraphFont"/>
    <w:rsid w:val="0058487D"/>
  </w:style>
  <w:style w:type="character" w:customStyle="1" w:styleId="bigtitle">
    <w:name w:val="bigtitle"/>
    <w:basedOn w:val="DefaultParagraphFont"/>
    <w:rsid w:val="0058487D"/>
  </w:style>
  <w:style w:type="character" w:styleId="Hyperlink">
    <w:name w:val="Hyperlink"/>
    <w:unhideWhenUsed/>
    <w:rsid w:val="0058487D"/>
    <w:rPr>
      <w:color w:val="0000FF"/>
      <w:u w:val="single"/>
    </w:rPr>
  </w:style>
  <w:style w:type="paragraph" w:styleId="FootnoteText">
    <w:name w:val="footnote text"/>
    <w:basedOn w:val="Normal"/>
    <w:semiHidden/>
    <w:rsid w:val="0058487D"/>
    <w:pPr>
      <w:overflowPunct w:val="0"/>
      <w:autoSpaceDE w:val="0"/>
      <w:autoSpaceDN w:val="0"/>
      <w:adjustRightInd w:val="0"/>
      <w:textAlignment w:val="baseline"/>
    </w:pPr>
    <w:rPr>
      <w:rFonts w:ascii="Calibri" w:hAnsi="Calibri"/>
      <w:lang w:val="en-ZA"/>
    </w:rPr>
  </w:style>
  <w:style w:type="character" w:styleId="FootnoteReference">
    <w:name w:val="footnote reference"/>
    <w:semiHidden/>
    <w:rsid w:val="0058487D"/>
    <w:rPr>
      <w:vertAlign w:val="superscript"/>
    </w:rPr>
  </w:style>
  <w:style w:type="paragraph" w:styleId="BodyText">
    <w:name w:val="Body Text"/>
    <w:basedOn w:val="Normal"/>
    <w:rsid w:val="00292238"/>
    <w:pPr>
      <w:spacing w:after="120"/>
    </w:pPr>
  </w:style>
  <w:style w:type="character" w:customStyle="1" w:styleId="Heading1Char">
    <w:name w:val="Heading 1 Char"/>
    <w:basedOn w:val="DefaultParagraphFont"/>
    <w:link w:val="Heading1"/>
    <w:uiPriority w:val="9"/>
    <w:rsid w:val="00841C17"/>
    <w:rPr>
      <w:rFonts w:asciiTheme="majorHAnsi" w:eastAsiaTheme="majorEastAsia" w:hAnsiTheme="majorHAnsi" w:cstheme="majorBidi"/>
      <w:b/>
      <w:bCs/>
      <w:caps/>
      <w:color w:val="F6C415"/>
      <w:sz w:val="24"/>
      <w:szCs w:val="24"/>
    </w:rPr>
  </w:style>
  <w:style w:type="character" w:customStyle="1" w:styleId="Heading2Char">
    <w:name w:val="Heading 2 Char"/>
    <w:basedOn w:val="DefaultParagraphFont"/>
    <w:link w:val="Heading2"/>
    <w:uiPriority w:val="9"/>
    <w:rsid w:val="00841C17"/>
    <w:rPr>
      <w:rFonts w:asciiTheme="majorHAnsi" w:eastAsiaTheme="majorEastAsia" w:hAnsiTheme="majorHAnsi" w:cstheme="majorBidi"/>
      <w:caps/>
      <w:color w:val="76923C" w:themeColor="accent3" w:themeShade="BF"/>
      <w:sz w:val="24"/>
      <w:szCs w:val="24"/>
    </w:rPr>
  </w:style>
  <w:style w:type="character" w:customStyle="1" w:styleId="Heading3Char">
    <w:name w:val="Heading 3 Char"/>
    <w:basedOn w:val="DefaultParagraphFont"/>
    <w:link w:val="Heading3"/>
    <w:uiPriority w:val="9"/>
    <w:rsid w:val="00697B11"/>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697B11"/>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697B11"/>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697B11"/>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697B11"/>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697B11"/>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697B11"/>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697B11"/>
    <w:rPr>
      <w:b/>
      <w:bCs/>
      <w:sz w:val="18"/>
      <w:szCs w:val="18"/>
    </w:rPr>
  </w:style>
  <w:style w:type="paragraph" w:styleId="Title">
    <w:name w:val="Title"/>
    <w:basedOn w:val="Normal"/>
    <w:next w:val="Normal"/>
    <w:link w:val="TitleChar"/>
    <w:uiPriority w:val="10"/>
    <w:qFormat/>
    <w:rsid w:val="00697B1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697B11"/>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697B11"/>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697B11"/>
    <w:rPr>
      <w:i/>
      <w:iCs/>
      <w:sz w:val="24"/>
      <w:szCs w:val="24"/>
    </w:rPr>
  </w:style>
  <w:style w:type="character" w:styleId="Strong">
    <w:name w:val="Strong"/>
    <w:basedOn w:val="DefaultParagraphFont"/>
    <w:uiPriority w:val="22"/>
    <w:qFormat/>
    <w:rsid w:val="00697B11"/>
    <w:rPr>
      <w:b/>
      <w:bCs/>
      <w:spacing w:val="0"/>
    </w:rPr>
  </w:style>
  <w:style w:type="character" w:styleId="Emphasis">
    <w:name w:val="Emphasis"/>
    <w:uiPriority w:val="20"/>
    <w:qFormat/>
    <w:rsid w:val="00697B11"/>
    <w:rPr>
      <w:b/>
      <w:bCs/>
      <w:i/>
      <w:iCs/>
      <w:color w:val="5A5A5A" w:themeColor="text1" w:themeTint="A5"/>
    </w:rPr>
  </w:style>
  <w:style w:type="character" w:customStyle="1" w:styleId="NoSpacingChar">
    <w:name w:val="No Spacing Char"/>
    <w:basedOn w:val="DefaultParagraphFont"/>
    <w:link w:val="NoSpacing"/>
    <w:uiPriority w:val="1"/>
    <w:rsid w:val="00697B11"/>
  </w:style>
  <w:style w:type="paragraph" w:styleId="Quote">
    <w:name w:val="Quote"/>
    <w:basedOn w:val="Normal"/>
    <w:next w:val="Normal"/>
    <w:link w:val="QuoteChar"/>
    <w:uiPriority w:val="29"/>
    <w:qFormat/>
    <w:rsid w:val="00697B1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97B1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97B1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97B11"/>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697B11"/>
    <w:rPr>
      <w:i/>
      <w:iCs/>
      <w:color w:val="5A5A5A" w:themeColor="text1" w:themeTint="A5"/>
    </w:rPr>
  </w:style>
  <w:style w:type="character" w:styleId="IntenseEmphasis">
    <w:name w:val="Intense Emphasis"/>
    <w:uiPriority w:val="21"/>
    <w:qFormat/>
    <w:rsid w:val="00697B11"/>
    <w:rPr>
      <w:b/>
      <w:bCs/>
      <w:i/>
      <w:iCs/>
      <w:color w:val="4F81BD" w:themeColor="accent1"/>
      <w:sz w:val="22"/>
      <w:szCs w:val="22"/>
    </w:rPr>
  </w:style>
  <w:style w:type="character" w:styleId="SubtleReference">
    <w:name w:val="Subtle Reference"/>
    <w:uiPriority w:val="31"/>
    <w:qFormat/>
    <w:rsid w:val="00697B11"/>
    <w:rPr>
      <w:color w:val="auto"/>
      <w:u w:val="single" w:color="9BBB59" w:themeColor="accent3"/>
    </w:rPr>
  </w:style>
  <w:style w:type="character" w:styleId="IntenseReference">
    <w:name w:val="Intense Reference"/>
    <w:basedOn w:val="DefaultParagraphFont"/>
    <w:uiPriority w:val="32"/>
    <w:qFormat/>
    <w:rsid w:val="00697B11"/>
    <w:rPr>
      <w:b/>
      <w:bCs/>
      <w:color w:val="76923C" w:themeColor="accent3" w:themeShade="BF"/>
      <w:u w:val="single" w:color="9BBB59" w:themeColor="accent3"/>
    </w:rPr>
  </w:style>
  <w:style w:type="character" w:styleId="BookTitle">
    <w:name w:val="Book Title"/>
    <w:basedOn w:val="DefaultParagraphFont"/>
    <w:uiPriority w:val="33"/>
    <w:qFormat/>
    <w:rsid w:val="00697B11"/>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97B11"/>
    <w:pPr>
      <w:outlineLvl w:val="9"/>
    </w:pPr>
    <w:rPr>
      <w:lang w:bidi="en-US"/>
    </w:rPr>
  </w:style>
  <w:style w:type="paragraph" w:styleId="Revision">
    <w:name w:val="Revision"/>
    <w:hidden/>
    <w:uiPriority w:val="99"/>
    <w:semiHidden/>
    <w:rsid w:val="00AD0D3A"/>
    <w:pPr>
      <w:ind w:firstLine="0"/>
    </w:pPr>
  </w:style>
  <w:style w:type="paragraph" w:customStyle="1" w:styleId="MMTopic1">
    <w:name w:val="MM Topic 1"/>
    <w:basedOn w:val="Heading1"/>
    <w:link w:val="MMTopic1Char"/>
    <w:rsid w:val="00E375DC"/>
    <w:pPr>
      <w:keepNext/>
      <w:keepLines/>
      <w:numPr>
        <w:numId w:val="2"/>
      </w:numPr>
      <w:pBdr>
        <w:bottom w:val="none" w:sz="0" w:space="0" w:color="auto"/>
      </w:pBdr>
      <w:spacing w:before="480" w:after="0" w:line="276" w:lineRule="auto"/>
    </w:pPr>
    <w:rPr>
      <w:sz w:val="28"/>
      <w:szCs w:val="28"/>
      <w:lang w:val="en-ZA" w:eastAsia="en-US"/>
    </w:rPr>
  </w:style>
  <w:style w:type="character" w:customStyle="1" w:styleId="MMTopic1Char">
    <w:name w:val="MM Topic 1 Char"/>
    <w:basedOn w:val="Heading1Char"/>
    <w:link w:val="MMTopic1"/>
    <w:rsid w:val="00E375DC"/>
    <w:rPr>
      <w:rFonts w:asciiTheme="majorHAnsi" w:eastAsiaTheme="majorEastAsia" w:hAnsiTheme="majorHAnsi" w:cstheme="majorBidi"/>
      <w:b/>
      <w:bCs/>
      <w:caps/>
      <w:color w:val="365F91" w:themeColor="accent1" w:themeShade="BF"/>
      <w:sz w:val="28"/>
      <w:szCs w:val="28"/>
      <w:lang w:val="en-ZA" w:eastAsia="en-US"/>
    </w:rPr>
  </w:style>
  <w:style w:type="paragraph" w:customStyle="1" w:styleId="MMTopic2">
    <w:name w:val="MM Topic 2"/>
    <w:basedOn w:val="Heading2"/>
    <w:rsid w:val="00E375DC"/>
    <w:pPr>
      <w:keepNext/>
      <w:keepLines/>
      <w:pBdr>
        <w:bottom w:val="none" w:sz="0" w:space="0" w:color="auto"/>
      </w:pBdr>
      <w:spacing w:after="0" w:line="276" w:lineRule="auto"/>
    </w:pPr>
    <w:rPr>
      <w:b/>
      <w:bCs/>
      <w:color w:val="4F81BD" w:themeColor="accent1"/>
      <w:sz w:val="26"/>
      <w:szCs w:val="26"/>
      <w:lang w:val="en-ZA" w:eastAsia="en-US"/>
    </w:rPr>
  </w:style>
  <w:style w:type="paragraph" w:customStyle="1" w:styleId="MMTopic3">
    <w:name w:val="MM Topic 3"/>
    <w:basedOn w:val="Heading3"/>
    <w:rsid w:val="00E375DC"/>
    <w:pPr>
      <w:keepNext/>
      <w:keepLines/>
      <w:numPr>
        <w:numId w:val="2"/>
      </w:numPr>
      <w:pBdr>
        <w:bottom w:val="none" w:sz="0" w:space="0" w:color="auto"/>
      </w:pBdr>
      <w:spacing w:after="0" w:line="276" w:lineRule="auto"/>
    </w:pPr>
    <w:rPr>
      <w:b/>
      <w:bCs/>
      <w:sz w:val="22"/>
      <w:szCs w:val="22"/>
      <w:lang w:val="en-ZA" w:eastAsia="en-US"/>
    </w:rPr>
  </w:style>
  <w:style w:type="paragraph" w:styleId="NormalWeb">
    <w:name w:val="Normal (Web)"/>
    <w:basedOn w:val="Normal"/>
    <w:uiPriority w:val="99"/>
    <w:rsid w:val="00997955"/>
    <w:pPr>
      <w:spacing w:before="100" w:beforeAutospacing="1" w:after="100" w:afterAutospacing="1"/>
      <w:ind w:firstLine="0"/>
    </w:pPr>
    <w:rPr>
      <w:rFonts w:ascii="Arial" w:eastAsia="Batang" w:hAnsi="Arial" w:cs="Arial"/>
      <w:sz w:val="20"/>
      <w:szCs w:val="20"/>
      <w:lang w:val="en-US" w:eastAsia="en-US"/>
    </w:rPr>
  </w:style>
  <w:style w:type="character" w:customStyle="1" w:styleId="apple-converted-space">
    <w:name w:val="apple-converted-space"/>
    <w:basedOn w:val="DefaultParagraphFont"/>
    <w:rsid w:val="00333609"/>
  </w:style>
  <w:style w:type="character" w:customStyle="1" w:styleId="FooterChar">
    <w:name w:val="Footer Char"/>
    <w:basedOn w:val="DefaultParagraphFont"/>
    <w:link w:val="Footer"/>
    <w:uiPriority w:val="99"/>
    <w:rsid w:val="009848C7"/>
  </w:style>
  <w:style w:type="character" w:styleId="CommentReference">
    <w:name w:val="annotation reference"/>
    <w:basedOn w:val="DefaultParagraphFont"/>
    <w:uiPriority w:val="99"/>
    <w:semiHidden/>
    <w:unhideWhenUsed/>
    <w:rsid w:val="00861CA4"/>
    <w:rPr>
      <w:sz w:val="16"/>
      <w:szCs w:val="16"/>
    </w:rPr>
  </w:style>
  <w:style w:type="paragraph" w:styleId="CommentText">
    <w:name w:val="annotation text"/>
    <w:basedOn w:val="Normal"/>
    <w:link w:val="CommentTextChar"/>
    <w:uiPriority w:val="99"/>
    <w:semiHidden/>
    <w:unhideWhenUsed/>
    <w:rsid w:val="00861CA4"/>
    <w:rPr>
      <w:sz w:val="20"/>
      <w:szCs w:val="20"/>
    </w:rPr>
  </w:style>
  <w:style w:type="character" w:customStyle="1" w:styleId="CommentTextChar">
    <w:name w:val="Comment Text Char"/>
    <w:basedOn w:val="DefaultParagraphFont"/>
    <w:link w:val="CommentText"/>
    <w:uiPriority w:val="99"/>
    <w:semiHidden/>
    <w:rsid w:val="00861CA4"/>
    <w:rPr>
      <w:sz w:val="20"/>
      <w:szCs w:val="20"/>
    </w:rPr>
  </w:style>
  <w:style w:type="paragraph" w:styleId="CommentSubject">
    <w:name w:val="annotation subject"/>
    <w:basedOn w:val="CommentText"/>
    <w:next w:val="CommentText"/>
    <w:link w:val="CommentSubjectChar"/>
    <w:uiPriority w:val="99"/>
    <w:semiHidden/>
    <w:unhideWhenUsed/>
    <w:rsid w:val="00861CA4"/>
    <w:rPr>
      <w:b/>
      <w:bCs/>
    </w:rPr>
  </w:style>
  <w:style w:type="character" w:customStyle="1" w:styleId="CommentSubjectChar">
    <w:name w:val="Comment Subject Char"/>
    <w:basedOn w:val="CommentTextChar"/>
    <w:link w:val="CommentSubject"/>
    <w:uiPriority w:val="99"/>
    <w:semiHidden/>
    <w:rsid w:val="00861CA4"/>
    <w:rPr>
      <w:b/>
      <w:bCs/>
      <w:sz w:val="20"/>
      <w:szCs w:val="20"/>
    </w:rPr>
  </w:style>
  <w:style w:type="character" w:customStyle="1" w:styleId="HeaderChar">
    <w:name w:val="Header Char"/>
    <w:basedOn w:val="DefaultParagraphFont"/>
    <w:link w:val="Header"/>
    <w:uiPriority w:val="99"/>
    <w:rsid w:val="0005397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689">
      <w:bodyDiv w:val="1"/>
      <w:marLeft w:val="0"/>
      <w:marRight w:val="0"/>
      <w:marTop w:val="0"/>
      <w:marBottom w:val="0"/>
      <w:divBdr>
        <w:top w:val="none" w:sz="0" w:space="0" w:color="auto"/>
        <w:left w:val="none" w:sz="0" w:space="0" w:color="auto"/>
        <w:bottom w:val="none" w:sz="0" w:space="0" w:color="auto"/>
        <w:right w:val="none" w:sz="0" w:space="0" w:color="auto"/>
      </w:divBdr>
    </w:div>
    <w:div w:id="93596382">
      <w:bodyDiv w:val="1"/>
      <w:marLeft w:val="0"/>
      <w:marRight w:val="0"/>
      <w:marTop w:val="0"/>
      <w:marBottom w:val="0"/>
      <w:divBdr>
        <w:top w:val="none" w:sz="0" w:space="0" w:color="auto"/>
        <w:left w:val="none" w:sz="0" w:space="0" w:color="auto"/>
        <w:bottom w:val="none" w:sz="0" w:space="0" w:color="auto"/>
        <w:right w:val="none" w:sz="0" w:space="0" w:color="auto"/>
      </w:divBdr>
    </w:div>
    <w:div w:id="295451056">
      <w:bodyDiv w:val="1"/>
      <w:marLeft w:val="0"/>
      <w:marRight w:val="0"/>
      <w:marTop w:val="0"/>
      <w:marBottom w:val="0"/>
      <w:divBdr>
        <w:top w:val="none" w:sz="0" w:space="0" w:color="auto"/>
        <w:left w:val="none" w:sz="0" w:space="0" w:color="auto"/>
        <w:bottom w:val="none" w:sz="0" w:space="0" w:color="auto"/>
        <w:right w:val="none" w:sz="0" w:space="0" w:color="auto"/>
      </w:divBdr>
      <w:divsChild>
        <w:div w:id="85154676">
          <w:marLeft w:val="0"/>
          <w:marRight w:val="0"/>
          <w:marTop w:val="0"/>
          <w:marBottom w:val="0"/>
          <w:divBdr>
            <w:top w:val="none" w:sz="0" w:space="0" w:color="auto"/>
            <w:left w:val="none" w:sz="0" w:space="0" w:color="auto"/>
            <w:bottom w:val="none" w:sz="0" w:space="0" w:color="auto"/>
            <w:right w:val="none" w:sz="0" w:space="0" w:color="auto"/>
          </w:divBdr>
        </w:div>
      </w:divsChild>
    </w:div>
    <w:div w:id="326636730">
      <w:bodyDiv w:val="1"/>
      <w:marLeft w:val="0"/>
      <w:marRight w:val="0"/>
      <w:marTop w:val="0"/>
      <w:marBottom w:val="0"/>
      <w:divBdr>
        <w:top w:val="none" w:sz="0" w:space="0" w:color="auto"/>
        <w:left w:val="none" w:sz="0" w:space="0" w:color="auto"/>
        <w:bottom w:val="none" w:sz="0" w:space="0" w:color="auto"/>
        <w:right w:val="none" w:sz="0" w:space="0" w:color="auto"/>
      </w:divBdr>
    </w:div>
    <w:div w:id="341248938">
      <w:bodyDiv w:val="1"/>
      <w:marLeft w:val="0"/>
      <w:marRight w:val="0"/>
      <w:marTop w:val="0"/>
      <w:marBottom w:val="0"/>
      <w:divBdr>
        <w:top w:val="none" w:sz="0" w:space="0" w:color="auto"/>
        <w:left w:val="none" w:sz="0" w:space="0" w:color="auto"/>
        <w:bottom w:val="none" w:sz="0" w:space="0" w:color="auto"/>
        <w:right w:val="none" w:sz="0" w:space="0" w:color="auto"/>
      </w:divBdr>
    </w:div>
    <w:div w:id="343240770">
      <w:bodyDiv w:val="1"/>
      <w:marLeft w:val="0"/>
      <w:marRight w:val="0"/>
      <w:marTop w:val="0"/>
      <w:marBottom w:val="0"/>
      <w:divBdr>
        <w:top w:val="none" w:sz="0" w:space="0" w:color="auto"/>
        <w:left w:val="none" w:sz="0" w:space="0" w:color="auto"/>
        <w:bottom w:val="none" w:sz="0" w:space="0" w:color="auto"/>
        <w:right w:val="none" w:sz="0" w:space="0" w:color="auto"/>
      </w:divBdr>
    </w:div>
    <w:div w:id="448166975">
      <w:bodyDiv w:val="1"/>
      <w:marLeft w:val="0"/>
      <w:marRight w:val="0"/>
      <w:marTop w:val="0"/>
      <w:marBottom w:val="0"/>
      <w:divBdr>
        <w:top w:val="none" w:sz="0" w:space="0" w:color="auto"/>
        <w:left w:val="none" w:sz="0" w:space="0" w:color="auto"/>
        <w:bottom w:val="none" w:sz="0" w:space="0" w:color="auto"/>
        <w:right w:val="none" w:sz="0" w:space="0" w:color="auto"/>
      </w:divBdr>
    </w:div>
    <w:div w:id="637272138">
      <w:bodyDiv w:val="1"/>
      <w:marLeft w:val="0"/>
      <w:marRight w:val="0"/>
      <w:marTop w:val="0"/>
      <w:marBottom w:val="0"/>
      <w:divBdr>
        <w:top w:val="none" w:sz="0" w:space="0" w:color="auto"/>
        <w:left w:val="none" w:sz="0" w:space="0" w:color="auto"/>
        <w:bottom w:val="none" w:sz="0" w:space="0" w:color="auto"/>
        <w:right w:val="none" w:sz="0" w:space="0" w:color="auto"/>
      </w:divBdr>
    </w:div>
    <w:div w:id="673535711">
      <w:bodyDiv w:val="1"/>
      <w:marLeft w:val="0"/>
      <w:marRight w:val="0"/>
      <w:marTop w:val="0"/>
      <w:marBottom w:val="0"/>
      <w:divBdr>
        <w:top w:val="none" w:sz="0" w:space="0" w:color="auto"/>
        <w:left w:val="none" w:sz="0" w:space="0" w:color="auto"/>
        <w:bottom w:val="none" w:sz="0" w:space="0" w:color="auto"/>
        <w:right w:val="none" w:sz="0" w:space="0" w:color="auto"/>
      </w:divBdr>
    </w:div>
    <w:div w:id="729615325">
      <w:bodyDiv w:val="1"/>
      <w:marLeft w:val="0"/>
      <w:marRight w:val="0"/>
      <w:marTop w:val="0"/>
      <w:marBottom w:val="0"/>
      <w:divBdr>
        <w:top w:val="none" w:sz="0" w:space="0" w:color="auto"/>
        <w:left w:val="none" w:sz="0" w:space="0" w:color="auto"/>
        <w:bottom w:val="none" w:sz="0" w:space="0" w:color="auto"/>
        <w:right w:val="none" w:sz="0" w:space="0" w:color="auto"/>
      </w:divBdr>
    </w:div>
    <w:div w:id="902719742">
      <w:bodyDiv w:val="1"/>
      <w:marLeft w:val="0"/>
      <w:marRight w:val="0"/>
      <w:marTop w:val="0"/>
      <w:marBottom w:val="0"/>
      <w:divBdr>
        <w:top w:val="none" w:sz="0" w:space="0" w:color="auto"/>
        <w:left w:val="none" w:sz="0" w:space="0" w:color="auto"/>
        <w:bottom w:val="none" w:sz="0" w:space="0" w:color="auto"/>
        <w:right w:val="none" w:sz="0" w:space="0" w:color="auto"/>
      </w:divBdr>
    </w:div>
    <w:div w:id="1164978167">
      <w:bodyDiv w:val="1"/>
      <w:marLeft w:val="0"/>
      <w:marRight w:val="0"/>
      <w:marTop w:val="0"/>
      <w:marBottom w:val="0"/>
      <w:divBdr>
        <w:top w:val="none" w:sz="0" w:space="0" w:color="auto"/>
        <w:left w:val="none" w:sz="0" w:space="0" w:color="auto"/>
        <w:bottom w:val="none" w:sz="0" w:space="0" w:color="auto"/>
        <w:right w:val="none" w:sz="0" w:space="0" w:color="auto"/>
      </w:divBdr>
    </w:div>
    <w:div w:id="1220902402">
      <w:bodyDiv w:val="1"/>
      <w:marLeft w:val="0"/>
      <w:marRight w:val="0"/>
      <w:marTop w:val="0"/>
      <w:marBottom w:val="0"/>
      <w:divBdr>
        <w:top w:val="none" w:sz="0" w:space="0" w:color="auto"/>
        <w:left w:val="none" w:sz="0" w:space="0" w:color="auto"/>
        <w:bottom w:val="none" w:sz="0" w:space="0" w:color="auto"/>
        <w:right w:val="none" w:sz="0" w:space="0" w:color="auto"/>
      </w:divBdr>
    </w:div>
    <w:div w:id="1564366743">
      <w:bodyDiv w:val="1"/>
      <w:marLeft w:val="0"/>
      <w:marRight w:val="0"/>
      <w:marTop w:val="0"/>
      <w:marBottom w:val="0"/>
      <w:divBdr>
        <w:top w:val="none" w:sz="0" w:space="0" w:color="auto"/>
        <w:left w:val="none" w:sz="0" w:space="0" w:color="auto"/>
        <w:bottom w:val="none" w:sz="0" w:space="0" w:color="auto"/>
        <w:right w:val="none" w:sz="0" w:space="0" w:color="auto"/>
      </w:divBdr>
      <w:divsChild>
        <w:div w:id="2021731383">
          <w:marLeft w:val="0"/>
          <w:marRight w:val="0"/>
          <w:marTop w:val="0"/>
          <w:marBottom w:val="0"/>
          <w:divBdr>
            <w:top w:val="none" w:sz="0" w:space="0" w:color="auto"/>
            <w:left w:val="none" w:sz="0" w:space="0" w:color="auto"/>
            <w:bottom w:val="none" w:sz="0" w:space="0" w:color="auto"/>
            <w:right w:val="none" w:sz="0" w:space="0" w:color="auto"/>
          </w:divBdr>
        </w:div>
      </w:divsChild>
    </w:div>
    <w:div w:id="1847403878">
      <w:bodyDiv w:val="1"/>
      <w:marLeft w:val="0"/>
      <w:marRight w:val="0"/>
      <w:marTop w:val="0"/>
      <w:marBottom w:val="0"/>
      <w:divBdr>
        <w:top w:val="none" w:sz="0" w:space="0" w:color="auto"/>
        <w:left w:val="none" w:sz="0" w:space="0" w:color="auto"/>
        <w:bottom w:val="none" w:sz="0" w:space="0" w:color="auto"/>
        <w:right w:val="none" w:sz="0" w:space="0" w:color="auto"/>
      </w:divBdr>
    </w:div>
    <w:div w:id="212561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9144F9-7C11-419B-97D6-0338779B5F4A}" type="doc">
      <dgm:prSet loTypeId="urn:microsoft.com/office/officeart/2011/layout/HexagonRadial" loCatId="officeonline" qsTypeId="urn:microsoft.com/office/officeart/2005/8/quickstyle/simple1" qsCatId="simple" csTypeId="urn:microsoft.com/office/officeart/2005/8/colors/accent3_3" csCatId="accent3" phldr="1"/>
      <dgm:spPr/>
      <dgm:t>
        <a:bodyPr/>
        <a:lstStyle/>
        <a:p>
          <a:endParaRPr lang="en-ZA"/>
        </a:p>
      </dgm:t>
    </dgm:pt>
    <dgm:pt modelId="{8640E291-FB7D-4DDA-8E9F-1651F8E422C4}">
      <dgm:prSet phldrT="[Text]"/>
      <dgm:spPr>
        <a:solidFill>
          <a:srgbClr val="00A3A1"/>
        </a:solidFill>
      </dgm:spPr>
      <dgm:t>
        <a:bodyPr/>
        <a:lstStyle/>
        <a:p>
          <a:pPr algn="ctr"/>
          <a:r>
            <a:rPr lang="en-ZA">
              <a:solidFill>
                <a:sysClr val="windowText" lastClr="000000"/>
              </a:solidFill>
            </a:rPr>
            <a:t>Eldoraigne Familiekerk Bedieningsmodel</a:t>
          </a:r>
        </a:p>
      </dgm:t>
    </dgm:pt>
    <dgm:pt modelId="{CDC74A49-1ACB-414A-BEC9-C633129BFADC}" type="parTrans" cxnId="{D3A53BCC-0E00-43D5-AFB8-779802EA9687}">
      <dgm:prSet/>
      <dgm:spPr/>
      <dgm:t>
        <a:bodyPr/>
        <a:lstStyle/>
        <a:p>
          <a:pPr algn="ctr"/>
          <a:endParaRPr lang="en-ZA">
            <a:solidFill>
              <a:sysClr val="windowText" lastClr="000000"/>
            </a:solidFill>
          </a:endParaRPr>
        </a:p>
      </dgm:t>
    </dgm:pt>
    <dgm:pt modelId="{D373A78C-5196-48BA-AEBF-1A919E941F56}" type="sibTrans" cxnId="{D3A53BCC-0E00-43D5-AFB8-779802EA9687}">
      <dgm:prSet/>
      <dgm:spPr/>
      <dgm:t>
        <a:bodyPr/>
        <a:lstStyle/>
        <a:p>
          <a:pPr algn="ctr"/>
          <a:endParaRPr lang="en-ZA">
            <a:solidFill>
              <a:sysClr val="windowText" lastClr="000000"/>
            </a:solidFill>
          </a:endParaRPr>
        </a:p>
      </dgm:t>
    </dgm:pt>
    <dgm:pt modelId="{3DD33ED3-F76D-4F2B-AAE9-1CF144C29B88}">
      <dgm:prSet phldrT="[Text]"/>
      <dgm:spPr>
        <a:solidFill>
          <a:srgbClr val="00A3A1"/>
        </a:solidFill>
      </dgm:spPr>
      <dgm:t>
        <a:bodyPr/>
        <a:lstStyle/>
        <a:p>
          <a:pPr algn="ctr"/>
          <a:r>
            <a:rPr lang="en-ZA">
              <a:solidFill>
                <a:sysClr val="windowText" lastClr="000000"/>
              </a:solidFill>
            </a:rPr>
            <a:t>Eredienste</a:t>
          </a:r>
        </a:p>
        <a:p>
          <a:pPr algn="ctr"/>
          <a:r>
            <a:rPr lang="en-ZA">
              <a:solidFill>
                <a:sysClr val="windowText" lastClr="000000"/>
              </a:solidFill>
            </a:rPr>
            <a:t>1</a:t>
          </a:r>
        </a:p>
      </dgm:t>
    </dgm:pt>
    <dgm:pt modelId="{12CF1809-E467-4642-9688-E43AB76C3F52}" type="parTrans" cxnId="{A62178EE-6F66-41C6-8FCB-A998F223CD0A}">
      <dgm:prSet/>
      <dgm:spPr/>
      <dgm:t>
        <a:bodyPr/>
        <a:lstStyle/>
        <a:p>
          <a:pPr algn="ctr"/>
          <a:endParaRPr lang="en-ZA">
            <a:solidFill>
              <a:sysClr val="windowText" lastClr="000000"/>
            </a:solidFill>
          </a:endParaRPr>
        </a:p>
      </dgm:t>
    </dgm:pt>
    <dgm:pt modelId="{9AE3EF06-7123-4B1C-B109-841E4960400E}" type="sibTrans" cxnId="{A62178EE-6F66-41C6-8FCB-A998F223CD0A}">
      <dgm:prSet/>
      <dgm:spPr/>
      <dgm:t>
        <a:bodyPr/>
        <a:lstStyle/>
        <a:p>
          <a:pPr algn="ctr"/>
          <a:endParaRPr lang="en-ZA">
            <a:solidFill>
              <a:sysClr val="windowText" lastClr="000000"/>
            </a:solidFill>
          </a:endParaRPr>
        </a:p>
      </dgm:t>
    </dgm:pt>
    <dgm:pt modelId="{41AB524C-98F5-4894-BD03-A3AC5A29D720}">
      <dgm:prSet phldrT="[Text]"/>
      <dgm:spPr>
        <a:solidFill>
          <a:srgbClr val="5EBE7E">
            <a:alpha val="96863"/>
          </a:srgbClr>
        </a:solidFill>
      </dgm:spPr>
      <dgm:t>
        <a:bodyPr/>
        <a:lstStyle/>
        <a:p>
          <a:pPr algn="ctr"/>
          <a:r>
            <a:rPr lang="en-ZA">
              <a:solidFill>
                <a:sysClr val="windowText" lastClr="000000"/>
              </a:solidFill>
            </a:rPr>
            <a:t>Bedieninge</a:t>
          </a:r>
        </a:p>
        <a:p>
          <a:pPr algn="ctr"/>
          <a:r>
            <a:rPr lang="en-ZA">
              <a:solidFill>
                <a:sysClr val="windowText" lastClr="000000"/>
              </a:solidFill>
            </a:rPr>
            <a:t>2 </a:t>
          </a:r>
        </a:p>
      </dgm:t>
    </dgm:pt>
    <dgm:pt modelId="{23334F6E-5616-4C39-9E25-F94EABC1C577}" type="parTrans" cxnId="{A86909AC-08F4-4194-91BF-B2B70DF07724}">
      <dgm:prSet/>
      <dgm:spPr/>
      <dgm:t>
        <a:bodyPr/>
        <a:lstStyle/>
        <a:p>
          <a:pPr algn="ctr"/>
          <a:endParaRPr lang="en-ZA">
            <a:solidFill>
              <a:sysClr val="windowText" lastClr="000000"/>
            </a:solidFill>
          </a:endParaRPr>
        </a:p>
      </dgm:t>
    </dgm:pt>
    <dgm:pt modelId="{BA97632C-740B-4240-8042-3426F5D4130D}" type="sibTrans" cxnId="{A86909AC-08F4-4194-91BF-B2B70DF07724}">
      <dgm:prSet/>
      <dgm:spPr/>
      <dgm:t>
        <a:bodyPr/>
        <a:lstStyle/>
        <a:p>
          <a:pPr algn="ctr"/>
          <a:endParaRPr lang="en-ZA">
            <a:solidFill>
              <a:sysClr val="windowText" lastClr="000000"/>
            </a:solidFill>
          </a:endParaRPr>
        </a:p>
      </dgm:t>
    </dgm:pt>
    <dgm:pt modelId="{8D99D9AC-A54A-40A7-ABF6-C973D10FA099}">
      <dgm:prSet phldrT="[Text]"/>
      <dgm:spPr>
        <a:solidFill>
          <a:srgbClr val="BACE3A"/>
        </a:solidFill>
      </dgm:spPr>
      <dgm:t>
        <a:bodyPr/>
        <a:lstStyle/>
        <a:p>
          <a:pPr algn="ctr"/>
          <a:r>
            <a:rPr lang="en-ZA">
              <a:solidFill>
                <a:sysClr val="windowText" lastClr="000000"/>
              </a:solidFill>
            </a:rPr>
            <a:t>Bedryf</a:t>
          </a:r>
        </a:p>
        <a:p>
          <a:pPr algn="ctr"/>
          <a:r>
            <a:rPr lang="en-ZA">
              <a:solidFill>
                <a:sysClr val="windowText" lastClr="000000"/>
              </a:solidFill>
            </a:rPr>
            <a:t>3</a:t>
          </a:r>
        </a:p>
      </dgm:t>
    </dgm:pt>
    <dgm:pt modelId="{6A86ABE2-301F-4ECA-8B6A-1B55D5F8B018}" type="parTrans" cxnId="{3D9DEA1E-9CE6-4F91-8017-152E0806B254}">
      <dgm:prSet/>
      <dgm:spPr/>
      <dgm:t>
        <a:bodyPr/>
        <a:lstStyle/>
        <a:p>
          <a:pPr algn="ctr"/>
          <a:endParaRPr lang="en-ZA">
            <a:solidFill>
              <a:sysClr val="windowText" lastClr="000000"/>
            </a:solidFill>
          </a:endParaRPr>
        </a:p>
      </dgm:t>
    </dgm:pt>
    <dgm:pt modelId="{1D53CC10-E905-42CF-B028-48DDED8DC55B}" type="sibTrans" cxnId="{3D9DEA1E-9CE6-4F91-8017-152E0806B254}">
      <dgm:prSet/>
      <dgm:spPr/>
      <dgm:t>
        <a:bodyPr/>
        <a:lstStyle/>
        <a:p>
          <a:pPr algn="ctr"/>
          <a:endParaRPr lang="en-ZA">
            <a:solidFill>
              <a:sysClr val="windowText" lastClr="000000"/>
            </a:solidFill>
          </a:endParaRPr>
        </a:p>
      </dgm:t>
    </dgm:pt>
    <dgm:pt modelId="{F06ADB47-DD4C-4968-A57A-8724F36E38C8}">
      <dgm:prSet phldrT="[Text]"/>
      <dgm:spPr>
        <a:solidFill>
          <a:srgbClr val="E1DE64"/>
        </a:solidFill>
      </dgm:spPr>
      <dgm:t>
        <a:bodyPr/>
        <a:lstStyle/>
        <a:p>
          <a:pPr algn="ctr"/>
          <a:r>
            <a:rPr lang="en-ZA">
              <a:solidFill>
                <a:sysClr val="windowText" lastClr="000000"/>
              </a:solidFill>
            </a:rPr>
            <a:t>Aksies</a:t>
          </a:r>
        </a:p>
        <a:p>
          <a:pPr algn="ctr"/>
          <a:r>
            <a:rPr lang="en-ZA">
              <a:solidFill>
                <a:sysClr val="windowText" lastClr="000000"/>
              </a:solidFill>
            </a:rPr>
            <a:t>4</a:t>
          </a:r>
        </a:p>
      </dgm:t>
    </dgm:pt>
    <dgm:pt modelId="{0AC41744-E2F3-4FCA-BFA5-E15C004822BB}" type="parTrans" cxnId="{6CA713C9-526E-4951-879F-3C18C75AABE7}">
      <dgm:prSet/>
      <dgm:spPr/>
      <dgm:t>
        <a:bodyPr/>
        <a:lstStyle/>
        <a:p>
          <a:pPr algn="ctr"/>
          <a:endParaRPr lang="en-ZA">
            <a:solidFill>
              <a:sysClr val="windowText" lastClr="000000"/>
            </a:solidFill>
          </a:endParaRPr>
        </a:p>
      </dgm:t>
    </dgm:pt>
    <dgm:pt modelId="{11505C48-F766-4654-9DF6-24F5A1B7E505}" type="sibTrans" cxnId="{6CA713C9-526E-4951-879F-3C18C75AABE7}">
      <dgm:prSet/>
      <dgm:spPr/>
      <dgm:t>
        <a:bodyPr/>
        <a:lstStyle/>
        <a:p>
          <a:pPr algn="ctr"/>
          <a:endParaRPr lang="en-ZA">
            <a:solidFill>
              <a:sysClr val="windowText" lastClr="000000"/>
            </a:solidFill>
          </a:endParaRPr>
        </a:p>
      </dgm:t>
    </dgm:pt>
    <dgm:pt modelId="{B782ECE8-DDA4-41D5-843C-15B14F9A8478}">
      <dgm:prSet phldrT="[Text]"/>
      <dgm:spPr>
        <a:solidFill>
          <a:srgbClr val="F6C415"/>
        </a:solidFill>
      </dgm:spPr>
      <dgm:t>
        <a:bodyPr/>
        <a:lstStyle/>
        <a:p>
          <a:pPr algn="ctr"/>
          <a:r>
            <a:rPr lang="en-ZA">
              <a:solidFill>
                <a:sysClr val="windowText" lastClr="000000"/>
              </a:solidFill>
            </a:rPr>
            <a:t>Skakeling</a:t>
          </a:r>
        </a:p>
        <a:p>
          <a:pPr algn="ctr"/>
          <a:r>
            <a:rPr lang="en-ZA">
              <a:solidFill>
                <a:sysClr val="windowText" lastClr="000000"/>
              </a:solidFill>
            </a:rPr>
            <a:t>5</a:t>
          </a:r>
        </a:p>
      </dgm:t>
    </dgm:pt>
    <dgm:pt modelId="{0AC23CE6-F012-4E8E-B402-A16FD0245415}" type="parTrans" cxnId="{5F33FED5-99EB-436A-B1C5-BD4D839D1881}">
      <dgm:prSet/>
      <dgm:spPr/>
      <dgm:t>
        <a:bodyPr/>
        <a:lstStyle/>
        <a:p>
          <a:pPr algn="ctr"/>
          <a:endParaRPr lang="en-ZA">
            <a:solidFill>
              <a:sysClr val="windowText" lastClr="000000"/>
            </a:solidFill>
          </a:endParaRPr>
        </a:p>
      </dgm:t>
    </dgm:pt>
    <dgm:pt modelId="{0D201C29-2061-453C-8D87-57136BAFCE01}" type="sibTrans" cxnId="{5F33FED5-99EB-436A-B1C5-BD4D839D1881}">
      <dgm:prSet/>
      <dgm:spPr/>
      <dgm:t>
        <a:bodyPr/>
        <a:lstStyle/>
        <a:p>
          <a:pPr algn="ctr"/>
          <a:endParaRPr lang="en-ZA">
            <a:solidFill>
              <a:sysClr val="windowText" lastClr="000000"/>
            </a:solidFill>
          </a:endParaRPr>
        </a:p>
      </dgm:t>
    </dgm:pt>
    <dgm:pt modelId="{024F6EEF-2FC5-4F14-9B4F-CDB0DE1200BD}">
      <dgm:prSet phldrT="[Text]"/>
      <dgm:spPr>
        <a:solidFill>
          <a:srgbClr val="B5D37F"/>
        </a:solidFill>
      </dgm:spPr>
      <dgm:t>
        <a:bodyPr/>
        <a:lstStyle/>
        <a:p>
          <a:pPr algn="ctr"/>
          <a:r>
            <a:rPr lang="en-ZA">
              <a:solidFill>
                <a:sysClr val="windowText" lastClr="000000"/>
              </a:solidFill>
            </a:rPr>
            <a:t>Hoe doen ons dit?</a:t>
          </a:r>
        </a:p>
        <a:p>
          <a:pPr algn="ctr"/>
          <a:r>
            <a:rPr lang="en-ZA">
              <a:solidFill>
                <a:sysClr val="windowText" lastClr="000000"/>
              </a:solidFill>
            </a:rPr>
            <a:t>6</a:t>
          </a:r>
        </a:p>
      </dgm:t>
    </dgm:pt>
    <dgm:pt modelId="{DB9D6B96-E8C6-48FB-B32A-FCC05E20F641}" type="sibTrans" cxnId="{B56C994A-119D-427A-B5CC-500771A45D0C}">
      <dgm:prSet/>
      <dgm:spPr/>
      <dgm:t>
        <a:bodyPr/>
        <a:lstStyle/>
        <a:p>
          <a:pPr algn="ctr"/>
          <a:endParaRPr lang="en-ZA">
            <a:solidFill>
              <a:sysClr val="windowText" lastClr="000000"/>
            </a:solidFill>
          </a:endParaRPr>
        </a:p>
      </dgm:t>
    </dgm:pt>
    <dgm:pt modelId="{9F2C06E0-FD92-4BEC-AD9E-1FF2881D1FE2}" type="parTrans" cxnId="{B56C994A-119D-427A-B5CC-500771A45D0C}">
      <dgm:prSet/>
      <dgm:spPr/>
      <dgm:t>
        <a:bodyPr/>
        <a:lstStyle/>
        <a:p>
          <a:pPr algn="ctr"/>
          <a:endParaRPr lang="en-ZA">
            <a:solidFill>
              <a:sysClr val="windowText" lastClr="000000"/>
            </a:solidFill>
          </a:endParaRPr>
        </a:p>
      </dgm:t>
    </dgm:pt>
    <dgm:pt modelId="{F1BAAD00-5A0B-44E9-8126-1381C561A99D}" type="pres">
      <dgm:prSet presAssocID="{8C9144F9-7C11-419B-97D6-0338779B5F4A}" presName="Name0" presStyleCnt="0">
        <dgm:presLayoutVars>
          <dgm:chMax val="1"/>
          <dgm:chPref val="1"/>
          <dgm:dir/>
          <dgm:animOne val="branch"/>
          <dgm:animLvl val="lvl"/>
        </dgm:presLayoutVars>
      </dgm:prSet>
      <dgm:spPr/>
      <dgm:t>
        <a:bodyPr/>
        <a:lstStyle/>
        <a:p>
          <a:endParaRPr lang="en-ZA"/>
        </a:p>
      </dgm:t>
    </dgm:pt>
    <dgm:pt modelId="{E960C7DA-1929-4E11-BCAE-382F0BEE3693}" type="pres">
      <dgm:prSet presAssocID="{8640E291-FB7D-4DDA-8E9F-1651F8E422C4}" presName="Parent" presStyleLbl="node0" presStyleIdx="0" presStyleCnt="1">
        <dgm:presLayoutVars>
          <dgm:chMax val="6"/>
          <dgm:chPref val="6"/>
        </dgm:presLayoutVars>
      </dgm:prSet>
      <dgm:spPr/>
      <dgm:t>
        <a:bodyPr/>
        <a:lstStyle/>
        <a:p>
          <a:endParaRPr lang="en-ZA"/>
        </a:p>
      </dgm:t>
    </dgm:pt>
    <dgm:pt modelId="{5D3B8336-F68F-4C24-90D3-AF3B0994B761}" type="pres">
      <dgm:prSet presAssocID="{3DD33ED3-F76D-4F2B-AAE9-1CF144C29B88}" presName="Accent1" presStyleCnt="0"/>
      <dgm:spPr/>
    </dgm:pt>
    <dgm:pt modelId="{E66295B7-65DB-41B1-842D-105DEB763EAB}" type="pres">
      <dgm:prSet presAssocID="{3DD33ED3-F76D-4F2B-AAE9-1CF144C29B88}" presName="Accent" presStyleLbl="bgShp" presStyleIdx="0" presStyleCnt="6"/>
      <dgm:spPr/>
    </dgm:pt>
    <dgm:pt modelId="{F58DB244-CD73-40D4-8900-04E6D5537504}" type="pres">
      <dgm:prSet presAssocID="{3DD33ED3-F76D-4F2B-AAE9-1CF144C29B88}" presName="Child1" presStyleLbl="node1" presStyleIdx="0" presStyleCnt="6">
        <dgm:presLayoutVars>
          <dgm:chMax val="0"/>
          <dgm:chPref val="0"/>
          <dgm:bulletEnabled val="1"/>
        </dgm:presLayoutVars>
      </dgm:prSet>
      <dgm:spPr/>
      <dgm:t>
        <a:bodyPr/>
        <a:lstStyle/>
        <a:p>
          <a:endParaRPr lang="en-ZA"/>
        </a:p>
      </dgm:t>
    </dgm:pt>
    <dgm:pt modelId="{5E2A6713-7BF5-4A41-9B26-11D1BBF1E683}" type="pres">
      <dgm:prSet presAssocID="{41AB524C-98F5-4894-BD03-A3AC5A29D720}" presName="Accent2" presStyleCnt="0"/>
      <dgm:spPr/>
    </dgm:pt>
    <dgm:pt modelId="{306CC867-A7E1-4D5A-8CC9-6523ECB7C29A}" type="pres">
      <dgm:prSet presAssocID="{41AB524C-98F5-4894-BD03-A3AC5A29D720}" presName="Accent" presStyleLbl="bgShp" presStyleIdx="1" presStyleCnt="6"/>
      <dgm:spPr>
        <a:solidFill>
          <a:srgbClr val="00A3A1">
            <a:alpha val="75000"/>
          </a:srgbClr>
        </a:solidFill>
      </dgm:spPr>
      <dgm:t>
        <a:bodyPr/>
        <a:lstStyle/>
        <a:p>
          <a:endParaRPr lang="en-ZA"/>
        </a:p>
      </dgm:t>
    </dgm:pt>
    <dgm:pt modelId="{2289CB0F-A24B-4150-9F5A-F8B3C034FC1F}" type="pres">
      <dgm:prSet presAssocID="{41AB524C-98F5-4894-BD03-A3AC5A29D720}" presName="Child2" presStyleLbl="node1" presStyleIdx="1" presStyleCnt="6" custLinFactNeighborX="1205" custLinFactNeighborY="-2089">
        <dgm:presLayoutVars>
          <dgm:chMax val="0"/>
          <dgm:chPref val="0"/>
          <dgm:bulletEnabled val="1"/>
        </dgm:presLayoutVars>
      </dgm:prSet>
      <dgm:spPr/>
      <dgm:t>
        <a:bodyPr/>
        <a:lstStyle/>
        <a:p>
          <a:endParaRPr lang="en-ZA"/>
        </a:p>
      </dgm:t>
    </dgm:pt>
    <dgm:pt modelId="{98822E61-EDED-42F2-8067-8876903D15E1}" type="pres">
      <dgm:prSet presAssocID="{8D99D9AC-A54A-40A7-ABF6-C973D10FA099}" presName="Accent3" presStyleCnt="0"/>
      <dgm:spPr/>
    </dgm:pt>
    <dgm:pt modelId="{5CA93C4C-FE33-4C4A-9788-B1C0AAC14F52}" type="pres">
      <dgm:prSet presAssocID="{8D99D9AC-A54A-40A7-ABF6-C973D10FA099}" presName="Accent" presStyleLbl="bgShp" presStyleIdx="2" presStyleCnt="6"/>
      <dgm:spPr>
        <a:solidFill>
          <a:srgbClr val="5EBE7E">
            <a:alpha val="75000"/>
          </a:srgbClr>
        </a:solidFill>
      </dgm:spPr>
      <dgm:t>
        <a:bodyPr/>
        <a:lstStyle/>
        <a:p>
          <a:endParaRPr lang="en-ZA"/>
        </a:p>
      </dgm:t>
    </dgm:pt>
    <dgm:pt modelId="{C51DD311-6DBF-41D0-880D-000C97FCCF2B}" type="pres">
      <dgm:prSet presAssocID="{8D99D9AC-A54A-40A7-ABF6-C973D10FA099}" presName="Child3" presStyleLbl="node1" presStyleIdx="2" presStyleCnt="6">
        <dgm:presLayoutVars>
          <dgm:chMax val="0"/>
          <dgm:chPref val="0"/>
          <dgm:bulletEnabled val="1"/>
        </dgm:presLayoutVars>
      </dgm:prSet>
      <dgm:spPr/>
      <dgm:t>
        <a:bodyPr/>
        <a:lstStyle/>
        <a:p>
          <a:endParaRPr lang="en-ZA"/>
        </a:p>
      </dgm:t>
    </dgm:pt>
    <dgm:pt modelId="{A71EB5B4-2A5F-424D-A41D-2DD14D0D4A26}" type="pres">
      <dgm:prSet presAssocID="{F06ADB47-DD4C-4968-A57A-8724F36E38C8}" presName="Accent4" presStyleCnt="0"/>
      <dgm:spPr/>
    </dgm:pt>
    <dgm:pt modelId="{58CE9217-7D38-4201-A718-9EED3150A4C2}" type="pres">
      <dgm:prSet presAssocID="{F06ADB47-DD4C-4968-A57A-8724F36E38C8}" presName="Accent" presStyleLbl="bgShp" presStyleIdx="3" presStyleCnt="6"/>
      <dgm:spPr>
        <a:solidFill>
          <a:srgbClr val="BACE3A">
            <a:alpha val="75000"/>
          </a:srgbClr>
        </a:solidFill>
      </dgm:spPr>
      <dgm:t>
        <a:bodyPr/>
        <a:lstStyle/>
        <a:p>
          <a:endParaRPr lang="en-ZA"/>
        </a:p>
      </dgm:t>
    </dgm:pt>
    <dgm:pt modelId="{0BF314D7-91AA-499F-B476-9348CC572911}" type="pres">
      <dgm:prSet presAssocID="{F06ADB47-DD4C-4968-A57A-8724F36E38C8}" presName="Child4" presStyleLbl="node1" presStyleIdx="3" presStyleCnt="6">
        <dgm:presLayoutVars>
          <dgm:chMax val="0"/>
          <dgm:chPref val="0"/>
          <dgm:bulletEnabled val="1"/>
        </dgm:presLayoutVars>
      </dgm:prSet>
      <dgm:spPr/>
      <dgm:t>
        <a:bodyPr/>
        <a:lstStyle/>
        <a:p>
          <a:endParaRPr lang="en-ZA"/>
        </a:p>
      </dgm:t>
    </dgm:pt>
    <dgm:pt modelId="{2919F8EE-5C15-4572-82A5-C241CAB521CD}" type="pres">
      <dgm:prSet presAssocID="{B782ECE8-DDA4-41D5-843C-15B14F9A8478}" presName="Accent5" presStyleCnt="0"/>
      <dgm:spPr/>
    </dgm:pt>
    <dgm:pt modelId="{BC46CF36-F9D8-46C3-8393-3FDBF05EE888}" type="pres">
      <dgm:prSet presAssocID="{B782ECE8-DDA4-41D5-843C-15B14F9A8478}" presName="Accent" presStyleLbl="bgShp" presStyleIdx="4" presStyleCnt="6"/>
      <dgm:spPr>
        <a:solidFill>
          <a:srgbClr val="E1DE64">
            <a:alpha val="75000"/>
          </a:srgbClr>
        </a:solidFill>
      </dgm:spPr>
      <dgm:t>
        <a:bodyPr/>
        <a:lstStyle/>
        <a:p>
          <a:endParaRPr lang="en-ZA"/>
        </a:p>
      </dgm:t>
    </dgm:pt>
    <dgm:pt modelId="{1374C8E5-3A16-47D7-9E89-2D7F3D637A84}" type="pres">
      <dgm:prSet presAssocID="{B782ECE8-DDA4-41D5-843C-15B14F9A8478}" presName="Child5" presStyleLbl="node1" presStyleIdx="4" presStyleCnt="6">
        <dgm:presLayoutVars>
          <dgm:chMax val="0"/>
          <dgm:chPref val="0"/>
          <dgm:bulletEnabled val="1"/>
        </dgm:presLayoutVars>
      </dgm:prSet>
      <dgm:spPr/>
      <dgm:t>
        <a:bodyPr/>
        <a:lstStyle/>
        <a:p>
          <a:endParaRPr lang="en-ZA"/>
        </a:p>
      </dgm:t>
    </dgm:pt>
    <dgm:pt modelId="{F5D604C0-B496-45C7-B637-D0726F8F3905}" type="pres">
      <dgm:prSet presAssocID="{024F6EEF-2FC5-4F14-9B4F-CDB0DE1200BD}" presName="Accent6" presStyleCnt="0"/>
      <dgm:spPr/>
    </dgm:pt>
    <dgm:pt modelId="{843CCEC7-B01E-44A1-9D01-D8ECF4C37EEF}" type="pres">
      <dgm:prSet presAssocID="{024F6EEF-2FC5-4F14-9B4F-CDB0DE1200BD}" presName="Accent" presStyleLbl="bgShp" presStyleIdx="5" presStyleCnt="6" custScaleX="109568" custLinFactNeighborX="2094" custLinFactNeighborY="6653"/>
      <dgm:spPr>
        <a:solidFill>
          <a:srgbClr val="F6C415">
            <a:alpha val="75000"/>
          </a:srgbClr>
        </a:solidFill>
      </dgm:spPr>
      <dgm:t>
        <a:bodyPr/>
        <a:lstStyle/>
        <a:p>
          <a:endParaRPr lang="en-ZA"/>
        </a:p>
      </dgm:t>
    </dgm:pt>
    <dgm:pt modelId="{725730E2-643D-445F-BF2B-0AD34B67D630}" type="pres">
      <dgm:prSet presAssocID="{024F6EEF-2FC5-4F14-9B4F-CDB0DE1200BD}" presName="Child6" presStyleLbl="node1" presStyleIdx="5" presStyleCnt="6">
        <dgm:presLayoutVars>
          <dgm:chMax val="0"/>
          <dgm:chPref val="0"/>
          <dgm:bulletEnabled val="1"/>
        </dgm:presLayoutVars>
      </dgm:prSet>
      <dgm:spPr/>
      <dgm:t>
        <a:bodyPr/>
        <a:lstStyle/>
        <a:p>
          <a:endParaRPr lang="en-ZA"/>
        </a:p>
      </dgm:t>
    </dgm:pt>
  </dgm:ptLst>
  <dgm:cxnLst>
    <dgm:cxn modelId="{5F33FED5-99EB-436A-B1C5-BD4D839D1881}" srcId="{8640E291-FB7D-4DDA-8E9F-1651F8E422C4}" destId="{B782ECE8-DDA4-41D5-843C-15B14F9A8478}" srcOrd="4" destOrd="0" parTransId="{0AC23CE6-F012-4E8E-B402-A16FD0245415}" sibTransId="{0D201C29-2061-453C-8D87-57136BAFCE01}"/>
    <dgm:cxn modelId="{2F66C049-C819-42E8-8BE0-3A9D3951B572}" type="presOf" srcId="{024F6EEF-2FC5-4F14-9B4F-CDB0DE1200BD}" destId="{725730E2-643D-445F-BF2B-0AD34B67D630}" srcOrd="0" destOrd="0" presId="urn:microsoft.com/office/officeart/2011/layout/HexagonRadial"/>
    <dgm:cxn modelId="{9AD2D0FF-6FE8-4CD6-BB4F-04FC525E2118}" type="presOf" srcId="{F06ADB47-DD4C-4968-A57A-8724F36E38C8}" destId="{0BF314D7-91AA-499F-B476-9348CC572911}" srcOrd="0" destOrd="0" presId="urn:microsoft.com/office/officeart/2011/layout/HexagonRadial"/>
    <dgm:cxn modelId="{A62178EE-6F66-41C6-8FCB-A998F223CD0A}" srcId="{8640E291-FB7D-4DDA-8E9F-1651F8E422C4}" destId="{3DD33ED3-F76D-4F2B-AAE9-1CF144C29B88}" srcOrd="0" destOrd="0" parTransId="{12CF1809-E467-4642-9688-E43AB76C3F52}" sibTransId="{9AE3EF06-7123-4B1C-B109-841E4960400E}"/>
    <dgm:cxn modelId="{6CA713C9-526E-4951-879F-3C18C75AABE7}" srcId="{8640E291-FB7D-4DDA-8E9F-1651F8E422C4}" destId="{F06ADB47-DD4C-4968-A57A-8724F36E38C8}" srcOrd="3" destOrd="0" parTransId="{0AC41744-E2F3-4FCA-BFA5-E15C004822BB}" sibTransId="{11505C48-F766-4654-9DF6-24F5A1B7E505}"/>
    <dgm:cxn modelId="{9EC739A5-6C2D-424E-9AE2-2FE2E4B6B72C}" type="presOf" srcId="{8D99D9AC-A54A-40A7-ABF6-C973D10FA099}" destId="{C51DD311-6DBF-41D0-880D-000C97FCCF2B}" srcOrd="0" destOrd="0" presId="urn:microsoft.com/office/officeart/2011/layout/HexagonRadial"/>
    <dgm:cxn modelId="{10B60258-922D-4A3C-9463-8244459D7548}" type="presOf" srcId="{41AB524C-98F5-4894-BD03-A3AC5A29D720}" destId="{2289CB0F-A24B-4150-9F5A-F8B3C034FC1F}" srcOrd="0" destOrd="0" presId="urn:microsoft.com/office/officeart/2011/layout/HexagonRadial"/>
    <dgm:cxn modelId="{A86909AC-08F4-4194-91BF-B2B70DF07724}" srcId="{8640E291-FB7D-4DDA-8E9F-1651F8E422C4}" destId="{41AB524C-98F5-4894-BD03-A3AC5A29D720}" srcOrd="1" destOrd="0" parTransId="{23334F6E-5616-4C39-9E25-F94EABC1C577}" sibTransId="{BA97632C-740B-4240-8042-3426F5D4130D}"/>
    <dgm:cxn modelId="{61032305-ADBA-48CB-8C3A-69A456210F99}" type="presOf" srcId="{3DD33ED3-F76D-4F2B-AAE9-1CF144C29B88}" destId="{F58DB244-CD73-40D4-8900-04E6D5537504}" srcOrd="0" destOrd="0" presId="urn:microsoft.com/office/officeart/2011/layout/HexagonRadial"/>
    <dgm:cxn modelId="{E17FEC7F-D8E5-42CE-82D8-0E7EE312289C}" type="presOf" srcId="{B782ECE8-DDA4-41D5-843C-15B14F9A8478}" destId="{1374C8E5-3A16-47D7-9E89-2D7F3D637A84}" srcOrd="0" destOrd="0" presId="urn:microsoft.com/office/officeart/2011/layout/HexagonRadial"/>
    <dgm:cxn modelId="{D742EE1C-9618-44E9-B881-30619E5E4182}" type="presOf" srcId="{8C9144F9-7C11-419B-97D6-0338779B5F4A}" destId="{F1BAAD00-5A0B-44E9-8126-1381C561A99D}" srcOrd="0" destOrd="0" presId="urn:microsoft.com/office/officeart/2011/layout/HexagonRadial"/>
    <dgm:cxn modelId="{3D9DEA1E-9CE6-4F91-8017-152E0806B254}" srcId="{8640E291-FB7D-4DDA-8E9F-1651F8E422C4}" destId="{8D99D9AC-A54A-40A7-ABF6-C973D10FA099}" srcOrd="2" destOrd="0" parTransId="{6A86ABE2-301F-4ECA-8B6A-1B55D5F8B018}" sibTransId="{1D53CC10-E905-42CF-B028-48DDED8DC55B}"/>
    <dgm:cxn modelId="{D3A53BCC-0E00-43D5-AFB8-779802EA9687}" srcId="{8C9144F9-7C11-419B-97D6-0338779B5F4A}" destId="{8640E291-FB7D-4DDA-8E9F-1651F8E422C4}" srcOrd="0" destOrd="0" parTransId="{CDC74A49-1ACB-414A-BEC9-C633129BFADC}" sibTransId="{D373A78C-5196-48BA-AEBF-1A919E941F56}"/>
    <dgm:cxn modelId="{FE47B420-1AD1-4033-97B1-4DCD954D0070}" type="presOf" srcId="{8640E291-FB7D-4DDA-8E9F-1651F8E422C4}" destId="{E960C7DA-1929-4E11-BCAE-382F0BEE3693}" srcOrd="0" destOrd="0" presId="urn:microsoft.com/office/officeart/2011/layout/HexagonRadial"/>
    <dgm:cxn modelId="{B56C994A-119D-427A-B5CC-500771A45D0C}" srcId="{8640E291-FB7D-4DDA-8E9F-1651F8E422C4}" destId="{024F6EEF-2FC5-4F14-9B4F-CDB0DE1200BD}" srcOrd="5" destOrd="0" parTransId="{9F2C06E0-FD92-4BEC-AD9E-1FF2881D1FE2}" sibTransId="{DB9D6B96-E8C6-48FB-B32A-FCC05E20F641}"/>
    <dgm:cxn modelId="{BB81A9FB-8EF5-4290-B981-39D2CD2D1616}" type="presParOf" srcId="{F1BAAD00-5A0B-44E9-8126-1381C561A99D}" destId="{E960C7DA-1929-4E11-BCAE-382F0BEE3693}" srcOrd="0" destOrd="0" presId="urn:microsoft.com/office/officeart/2011/layout/HexagonRadial"/>
    <dgm:cxn modelId="{98F431B5-D1E0-42CC-B81F-FFDEBC56DF3F}" type="presParOf" srcId="{F1BAAD00-5A0B-44E9-8126-1381C561A99D}" destId="{5D3B8336-F68F-4C24-90D3-AF3B0994B761}" srcOrd="1" destOrd="0" presId="urn:microsoft.com/office/officeart/2011/layout/HexagonRadial"/>
    <dgm:cxn modelId="{6BE353B7-4FB7-4F11-A177-82AE9B2A9A66}" type="presParOf" srcId="{5D3B8336-F68F-4C24-90D3-AF3B0994B761}" destId="{E66295B7-65DB-41B1-842D-105DEB763EAB}" srcOrd="0" destOrd="0" presId="urn:microsoft.com/office/officeart/2011/layout/HexagonRadial"/>
    <dgm:cxn modelId="{0420A886-FEA8-488B-AFFD-F2F5636652EE}" type="presParOf" srcId="{F1BAAD00-5A0B-44E9-8126-1381C561A99D}" destId="{F58DB244-CD73-40D4-8900-04E6D5537504}" srcOrd="2" destOrd="0" presId="urn:microsoft.com/office/officeart/2011/layout/HexagonRadial"/>
    <dgm:cxn modelId="{0FF23932-E3FF-4BAA-A45E-E8CEC42FF471}" type="presParOf" srcId="{F1BAAD00-5A0B-44E9-8126-1381C561A99D}" destId="{5E2A6713-7BF5-4A41-9B26-11D1BBF1E683}" srcOrd="3" destOrd="0" presId="urn:microsoft.com/office/officeart/2011/layout/HexagonRadial"/>
    <dgm:cxn modelId="{28DAF079-ACA0-45E9-9069-0D29DC8896CA}" type="presParOf" srcId="{5E2A6713-7BF5-4A41-9B26-11D1BBF1E683}" destId="{306CC867-A7E1-4D5A-8CC9-6523ECB7C29A}" srcOrd="0" destOrd="0" presId="urn:microsoft.com/office/officeart/2011/layout/HexagonRadial"/>
    <dgm:cxn modelId="{44C54058-33ED-440A-8980-6AC062840A1A}" type="presParOf" srcId="{F1BAAD00-5A0B-44E9-8126-1381C561A99D}" destId="{2289CB0F-A24B-4150-9F5A-F8B3C034FC1F}" srcOrd="4" destOrd="0" presId="urn:microsoft.com/office/officeart/2011/layout/HexagonRadial"/>
    <dgm:cxn modelId="{F4349856-731A-444D-B4CA-B2754CECC13E}" type="presParOf" srcId="{F1BAAD00-5A0B-44E9-8126-1381C561A99D}" destId="{98822E61-EDED-42F2-8067-8876903D15E1}" srcOrd="5" destOrd="0" presId="urn:microsoft.com/office/officeart/2011/layout/HexagonRadial"/>
    <dgm:cxn modelId="{541E9374-1DDE-46AC-9B40-06F9E158C05F}" type="presParOf" srcId="{98822E61-EDED-42F2-8067-8876903D15E1}" destId="{5CA93C4C-FE33-4C4A-9788-B1C0AAC14F52}" srcOrd="0" destOrd="0" presId="urn:microsoft.com/office/officeart/2011/layout/HexagonRadial"/>
    <dgm:cxn modelId="{190D5F96-C865-4417-82BD-0C7CC5947388}" type="presParOf" srcId="{F1BAAD00-5A0B-44E9-8126-1381C561A99D}" destId="{C51DD311-6DBF-41D0-880D-000C97FCCF2B}" srcOrd="6" destOrd="0" presId="urn:microsoft.com/office/officeart/2011/layout/HexagonRadial"/>
    <dgm:cxn modelId="{1E730FBE-D8F3-4F99-BAF0-C30211417E40}" type="presParOf" srcId="{F1BAAD00-5A0B-44E9-8126-1381C561A99D}" destId="{A71EB5B4-2A5F-424D-A41D-2DD14D0D4A26}" srcOrd="7" destOrd="0" presId="urn:microsoft.com/office/officeart/2011/layout/HexagonRadial"/>
    <dgm:cxn modelId="{F9C86D86-D589-472B-BE4B-B49973F2296C}" type="presParOf" srcId="{A71EB5B4-2A5F-424D-A41D-2DD14D0D4A26}" destId="{58CE9217-7D38-4201-A718-9EED3150A4C2}" srcOrd="0" destOrd="0" presId="urn:microsoft.com/office/officeart/2011/layout/HexagonRadial"/>
    <dgm:cxn modelId="{B3B15119-C0F5-4E98-B268-B31CE861635C}" type="presParOf" srcId="{F1BAAD00-5A0B-44E9-8126-1381C561A99D}" destId="{0BF314D7-91AA-499F-B476-9348CC572911}" srcOrd="8" destOrd="0" presId="urn:microsoft.com/office/officeart/2011/layout/HexagonRadial"/>
    <dgm:cxn modelId="{AEC34648-2FE6-4EA4-97F2-8FCEAE675C6E}" type="presParOf" srcId="{F1BAAD00-5A0B-44E9-8126-1381C561A99D}" destId="{2919F8EE-5C15-4572-82A5-C241CAB521CD}" srcOrd="9" destOrd="0" presId="urn:microsoft.com/office/officeart/2011/layout/HexagonRadial"/>
    <dgm:cxn modelId="{D5A5BF8E-98A9-449E-BC8D-7E832F716B0E}" type="presParOf" srcId="{2919F8EE-5C15-4572-82A5-C241CAB521CD}" destId="{BC46CF36-F9D8-46C3-8393-3FDBF05EE888}" srcOrd="0" destOrd="0" presId="urn:microsoft.com/office/officeart/2011/layout/HexagonRadial"/>
    <dgm:cxn modelId="{4A81FE58-A10F-4596-885D-52EB8A57E0D6}" type="presParOf" srcId="{F1BAAD00-5A0B-44E9-8126-1381C561A99D}" destId="{1374C8E5-3A16-47D7-9E89-2D7F3D637A84}" srcOrd="10" destOrd="0" presId="urn:microsoft.com/office/officeart/2011/layout/HexagonRadial"/>
    <dgm:cxn modelId="{30E74C14-C895-4954-98B7-6B851F8DEC90}" type="presParOf" srcId="{F1BAAD00-5A0B-44E9-8126-1381C561A99D}" destId="{F5D604C0-B496-45C7-B637-D0726F8F3905}" srcOrd="11" destOrd="0" presId="urn:microsoft.com/office/officeart/2011/layout/HexagonRadial"/>
    <dgm:cxn modelId="{6D94331B-F0E5-4D2C-B863-CF83DD02D78F}" type="presParOf" srcId="{F5D604C0-B496-45C7-B637-D0726F8F3905}" destId="{843CCEC7-B01E-44A1-9D01-D8ECF4C37EEF}" srcOrd="0" destOrd="0" presId="urn:microsoft.com/office/officeart/2011/layout/HexagonRadial"/>
    <dgm:cxn modelId="{1B1FBD0A-9B67-42B1-B08F-DE57A493E2C0}" type="presParOf" srcId="{F1BAAD00-5A0B-44E9-8126-1381C561A99D}" destId="{725730E2-643D-445F-BF2B-0AD34B67D630}" srcOrd="12" destOrd="0" presId="urn:microsoft.com/office/officeart/2011/layout/HexagonRadial"/>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60C7DA-1929-4E11-BCAE-382F0BEE3693}">
      <dsp:nvSpPr>
        <dsp:cNvPr id="0" name=""/>
        <dsp:cNvSpPr/>
      </dsp:nvSpPr>
      <dsp:spPr>
        <a:xfrm>
          <a:off x="3107025" y="1517945"/>
          <a:ext cx="1929375" cy="1668987"/>
        </a:xfrm>
        <a:prstGeom prst="hexagon">
          <a:avLst>
            <a:gd name="adj" fmla="val 28570"/>
            <a:gd name="vf" fmla="val 115470"/>
          </a:avLst>
        </a:prstGeom>
        <a:solidFill>
          <a:srgbClr val="00A3A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ZA" sz="1400" kern="1200">
              <a:solidFill>
                <a:sysClr val="windowText" lastClr="000000"/>
              </a:solidFill>
            </a:rPr>
            <a:t>Eldoraigne Familiekerk Bedieningsmodel</a:t>
          </a:r>
        </a:p>
      </dsp:txBody>
      <dsp:txXfrm>
        <a:off x="3426749" y="1794520"/>
        <a:ext cx="1289927" cy="1115837"/>
      </dsp:txXfrm>
    </dsp:sp>
    <dsp:sp modelId="{306CC867-A7E1-4D5A-8CC9-6523ECB7C29A}">
      <dsp:nvSpPr>
        <dsp:cNvPr id="0" name=""/>
        <dsp:cNvSpPr/>
      </dsp:nvSpPr>
      <dsp:spPr>
        <a:xfrm>
          <a:off x="4315185" y="719448"/>
          <a:ext cx="727947" cy="627223"/>
        </a:xfrm>
        <a:prstGeom prst="hexagon">
          <a:avLst>
            <a:gd name="adj" fmla="val 28900"/>
            <a:gd name="vf" fmla="val 115470"/>
          </a:avLst>
        </a:prstGeom>
        <a:solidFill>
          <a:srgbClr val="00A3A1">
            <a:alpha val="75000"/>
          </a:srgbClr>
        </a:solidFill>
        <a:ln>
          <a:noFill/>
        </a:ln>
        <a:effectLst/>
      </dsp:spPr>
      <dsp:style>
        <a:lnRef idx="0">
          <a:scrgbClr r="0" g="0" b="0"/>
        </a:lnRef>
        <a:fillRef idx="1">
          <a:scrgbClr r="0" g="0" b="0"/>
        </a:fillRef>
        <a:effectRef idx="0">
          <a:scrgbClr r="0" g="0" b="0"/>
        </a:effectRef>
        <a:fontRef idx="minor"/>
      </dsp:style>
    </dsp:sp>
    <dsp:sp modelId="{F58DB244-CD73-40D4-8900-04E6D5537504}">
      <dsp:nvSpPr>
        <dsp:cNvPr id="0" name=""/>
        <dsp:cNvSpPr/>
      </dsp:nvSpPr>
      <dsp:spPr>
        <a:xfrm>
          <a:off x="3284748" y="0"/>
          <a:ext cx="1581109" cy="1367845"/>
        </a:xfrm>
        <a:prstGeom prst="hexagon">
          <a:avLst>
            <a:gd name="adj" fmla="val 28570"/>
            <a:gd name="vf" fmla="val 115470"/>
          </a:avLst>
        </a:prstGeom>
        <a:solidFill>
          <a:srgbClr val="00A3A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ZA" sz="1400" kern="1200">
              <a:solidFill>
                <a:sysClr val="windowText" lastClr="000000"/>
              </a:solidFill>
            </a:rPr>
            <a:t>Eredienste</a:t>
          </a:r>
        </a:p>
        <a:p>
          <a:pPr lvl="0" algn="ctr" defTabSz="622300">
            <a:lnSpc>
              <a:spcPct val="90000"/>
            </a:lnSpc>
            <a:spcBef>
              <a:spcPct val="0"/>
            </a:spcBef>
            <a:spcAft>
              <a:spcPct val="35000"/>
            </a:spcAft>
          </a:pPr>
          <a:r>
            <a:rPr lang="en-ZA" sz="1400" kern="1200">
              <a:solidFill>
                <a:sysClr val="windowText" lastClr="000000"/>
              </a:solidFill>
            </a:rPr>
            <a:t>1</a:t>
          </a:r>
        </a:p>
      </dsp:txBody>
      <dsp:txXfrm>
        <a:off x="3546772" y="226681"/>
        <a:ext cx="1057061" cy="914483"/>
      </dsp:txXfrm>
    </dsp:sp>
    <dsp:sp modelId="{5CA93C4C-FE33-4C4A-9788-B1C0AAC14F52}">
      <dsp:nvSpPr>
        <dsp:cNvPr id="0" name=""/>
        <dsp:cNvSpPr/>
      </dsp:nvSpPr>
      <dsp:spPr>
        <a:xfrm>
          <a:off x="5164756" y="1892021"/>
          <a:ext cx="727947" cy="627223"/>
        </a:xfrm>
        <a:prstGeom prst="hexagon">
          <a:avLst>
            <a:gd name="adj" fmla="val 28900"/>
            <a:gd name="vf" fmla="val 115470"/>
          </a:avLst>
        </a:prstGeom>
        <a:solidFill>
          <a:srgbClr val="5EBE7E">
            <a:alpha val="75000"/>
          </a:srgbClr>
        </a:solidFill>
        <a:ln>
          <a:noFill/>
        </a:ln>
        <a:effectLst/>
      </dsp:spPr>
      <dsp:style>
        <a:lnRef idx="0">
          <a:scrgbClr r="0" g="0" b="0"/>
        </a:lnRef>
        <a:fillRef idx="1">
          <a:scrgbClr r="0" g="0" b="0"/>
        </a:fillRef>
        <a:effectRef idx="0">
          <a:scrgbClr r="0" g="0" b="0"/>
        </a:effectRef>
        <a:fontRef idx="minor"/>
      </dsp:style>
    </dsp:sp>
    <dsp:sp modelId="{2289CB0F-A24B-4150-9F5A-F8B3C034FC1F}">
      <dsp:nvSpPr>
        <dsp:cNvPr id="0" name=""/>
        <dsp:cNvSpPr/>
      </dsp:nvSpPr>
      <dsp:spPr>
        <a:xfrm>
          <a:off x="4753861" y="812742"/>
          <a:ext cx="1581109" cy="1367845"/>
        </a:xfrm>
        <a:prstGeom prst="hexagon">
          <a:avLst>
            <a:gd name="adj" fmla="val 28570"/>
            <a:gd name="vf" fmla="val 115470"/>
          </a:avLst>
        </a:prstGeom>
        <a:solidFill>
          <a:srgbClr val="5EBE7E">
            <a:alpha val="96863"/>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ZA" sz="1400" kern="1200">
              <a:solidFill>
                <a:sysClr val="windowText" lastClr="000000"/>
              </a:solidFill>
            </a:rPr>
            <a:t>Bedieninge</a:t>
          </a:r>
        </a:p>
        <a:p>
          <a:pPr lvl="0" algn="ctr" defTabSz="622300">
            <a:lnSpc>
              <a:spcPct val="90000"/>
            </a:lnSpc>
            <a:spcBef>
              <a:spcPct val="0"/>
            </a:spcBef>
            <a:spcAft>
              <a:spcPct val="35000"/>
            </a:spcAft>
          </a:pPr>
          <a:r>
            <a:rPr lang="en-ZA" sz="1400" kern="1200">
              <a:solidFill>
                <a:sysClr val="windowText" lastClr="000000"/>
              </a:solidFill>
            </a:rPr>
            <a:t>2 </a:t>
          </a:r>
        </a:p>
      </dsp:txBody>
      <dsp:txXfrm>
        <a:off x="5015885" y="1039423"/>
        <a:ext cx="1057061" cy="914483"/>
      </dsp:txXfrm>
    </dsp:sp>
    <dsp:sp modelId="{58CE9217-7D38-4201-A718-9EED3150A4C2}">
      <dsp:nvSpPr>
        <dsp:cNvPr id="0" name=""/>
        <dsp:cNvSpPr/>
      </dsp:nvSpPr>
      <dsp:spPr>
        <a:xfrm>
          <a:off x="4574589" y="3215636"/>
          <a:ext cx="727947" cy="627223"/>
        </a:xfrm>
        <a:prstGeom prst="hexagon">
          <a:avLst>
            <a:gd name="adj" fmla="val 28900"/>
            <a:gd name="vf" fmla="val 115470"/>
          </a:avLst>
        </a:prstGeom>
        <a:solidFill>
          <a:srgbClr val="BACE3A">
            <a:alpha val="75000"/>
          </a:srgbClr>
        </a:solidFill>
        <a:ln>
          <a:noFill/>
        </a:ln>
        <a:effectLst/>
      </dsp:spPr>
      <dsp:style>
        <a:lnRef idx="0">
          <a:scrgbClr r="0" g="0" b="0"/>
        </a:lnRef>
        <a:fillRef idx="1">
          <a:scrgbClr r="0" g="0" b="0"/>
        </a:fillRef>
        <a:effectRef idx="0">
          <a:scrgbClr r="0" g="0" b="0"/>
        </a:effectRef>
        <a:fontRef idx="minor"/>
      </dsp:style>
    </dsp:sp>
    <dsp:sp modelId="{C51DD311-6DBF-41D0-880D-000C97FCCF2B}">
      <dsp:nvSpPr>
        <dsp:cNvPr id="0" name=""/>
        <dsp:cNvSpPr/>
      </dsp:nvSpPr>
      <dsp:spPr>
        <a:xfrm>
          <a:off x="4734809" y="2495247"/>
          <a:ext cx="1581109" cy="1367845"/>
        </a:xfrm>
        <a:prstGeom prst="hexagon">
          <a:avLst>
            <a:gd name="adj" fmla="val 28570"/>
            <a:gd name="vf" fmla="val 115470"/>
          </a:avLst>
        </a:prstGeom>
        <a:solidFill>
          <a:srgbClr val="BACE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ZA" sz="1400" kern="1200">
              <a:solidFill>
                <a:sysClr val="windowText" lastClr="000000"/>
              </a:solidFill>
            </a:rPr>
            <a:t>Bedryf</a:t>
          </a:r>
        </a:p>
        <a:p>
          <a:pPr lvl="0" algn="ctr" defTabSz="622300">
            <a:lnSpc>
              <a:spcPct val="90000"/>
            </a:lnSpc>
            <a:spcBef>
              <a:spcPct val="0"/>
            </a:spcBef>
            <a:spcAft>
              <a:spcPct val="35000"/>
            </a:spcAft>
          </a:pPr>
          <a:r>
            <a:rPr lang="en-ZA" sz="1400" kern="1200">
              <a:solidFill>
                <a:sysClr val="windowText" lastClr="000000"/>
              </a:solidFill>
            </a:rPr>
            <a:t>3</a:t>
          </a:r>
        </a:p>
      </dsp:txBody>
      <dsp:txXfrm>
        <a:off x="4996833" y="2721928"/>
        <a:ext cx="1057061" cy="914483"/>
      </dsp:txXfrm>
    </dsp:sp>
    <dsp:sp modelId="{BC46CF36-F9D8-46C3-8393-3FDBF05EE888}">
      <dsp:nvSpPr>
        <dsp:cNvPr id="0" name=""/>
        <dsp:cNvSpPr/>
      </dsp:nvSpPr>
      <dsp:spPr>
        <a:xfrm>
          <a:off x="3110615" y="3353032"/>
          <a:ext cx="727947" cy="627223"/>
        </a:xfrm>
        <a:prstGeom prst="hexagon">
          <a:avLst>
            <a:gd name="adj" fmla="val 28900"/>
            <a:gd name="vf" fmla="val 115470"/>
          </a:avLst>
        </a:prstGeom>
        <a:solidFill>
          <a:srgbClr val="E1DE64">
            <a:alpha val="75000"/>
          </a:srgbClr>
        </a:solidFill>
        <a:ln>
          <a:noFill/>
        </a:ln>
        <a:effectLst/>
      </dsp:spPr>
      <dsp:style>
        <a:lnRef idx="0">
          <a:scrgbClr r="0" g="0" b="0"/>
        </a:lnRef>
        <a:fillRef idx="1">
          <a:scrgbClr r="0" g="0" b="0"/>
        </a:fillRef>
        <a:effectRef idx="0">
          <a:scrgbClr r="0" g="0" b="0"/>
        </a:effectRef>
        <a:fontRef idx="minor"/>
      </dsp:style>
    </dsp:sp>
    <dsp:sp modelId="{0BF314D7-91AA-499F-B476-9348CC572911}">
      <dsp:nvSpPr>
        <dsp:cNvPr id="0" name=""/>
        <dsp:cNvSpPr/>
      </dsp:nvSpPr>
      <dsp:spPr>
        <a:xfrm>
          <a:off x="3284748" y="3337504"/>
          <a:ext cx="1581109" cy="1367845"/>
        </a:xfrm>
        <a:prstGeom prst="hexagon">
          <a:avLst>
            <a:gd name="adj" fmla="val 28570"/>
            <a:gd name="vf" fmla="val 115470"/>
          </a:avLst>
        </a:prstGeom>
        <a:solidFill>
          <a:srgbClr val="E1DE6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ZA" sz="1400" kern="1200">
              <a:solidFill>
                <a:sysClr val="windowText" lastClr="000000"/>
              </a:solidFill>
            </a:rPr>
            <a:t>Aksies</a:t>
          </a:r>
        </a:p>
        <a:p>
          <a:pPr lvl="0" algn="ctr" defTabSz="622300">
            <a:lnSpc>
              <a:spcPct val="90000"/>
            </a:lnSpc>
            <a:spcBef>
              <a:spcPct val="0"/>
            </a:spcBef>
            <a:spcAft>
              <a:spcPct val="35000"/>
            </a:spcAft>
          </a:pPr>
          <a:r>
            <a:rPr lang="en-ZA" sz="1400" kern="1200">
              <a:solidFill>
                <a:sysClr val="windowText" lastClr="000000"/>
              </a:solidFill>
            </a:rPr>
            <a:t>4</a:t>
          </a:r>
        </a:p>
      </dsp:txBody>
      <dsp:txXfrm>
        <a:off x="3546772" y="3564185"/>
        <a:ext cx="1057061" cy="914483"/>
      </dsp:txXfrm>
    </dsp:sp>
    <dsp:sp modelId="{843CCEC7-B01E-44A1-9D01-D8ECF4C37EEF}">
      <dsp:nvSpPr>
        <dsp:cNvPr id="0" name=""/>
        <dsp:cNvSpPr/>
      </dsp:nvSpPr>
      <dsp:spPr>
        <a:xfrm>
          <a:off x="2227550" y="2222658"/>
          <a:ext cx="797597" cy="627223"/>
        </a:xfrm>
        <a:prstGeom prst="hexagon">
          <a:avLst>
            <a:gd name="adj" fmla="val 28900"/>
            <a:gd name="vf" fmla="val 115470"/>
          </a:avLst>
        </a:prstGeom>
        <a:solidFill>
          <a:srgbClr val="F6C415">
            <a:alpha val="75000"/>
          </a:srgbClr>
        </a:solidFill>
        <a:ln>
          <a:noFill/>
        </a:ln>
        <a:effectLst/>
      </dsp:spPr>
      <dsp:style>
        <a:lnRef idx="0">
          <a:scrgbClr r="0" g="0" b="0"/>
        </a:lnRef>
        <a:fillRef idx="1">
          <a:scrgbClr r="0" g="0" b="0"/>
        </a:fillRef>
        <a:effectRef idx="0">
          <a:scrgbClr r="0" g="0" b="0"/>
        </a:effectRef>
        <a:fontRef idx="minor"/>
      </dsp:style>
    </dsp:sp>
    <dsp:sp modelId="{1374C8E5-3A16-47D7-9E89-2D7F3D637A84}">
      <dsp:nvSpPr>
        <dsp:cNvPr id="0" name=""/>
        <dsp:cNvSpPr/>
      </dsp:nvSpPr>
      <dsp:spPr>
        <a:xfrm>
          <a:off x="1827956" y="2496188"/>
          <a:ext cx="1581109" cy="1367845"/>
        </a:xfrm>
        <a:prstGeom prst="hexagon">
          <a:avLst>
            <a:gd name="adj" fmla="val 28570"/>
            <a:gd name="vf" fmla="val 115470"/>
          </a:avLst>
        </a:prstGeom>
        <a:solidFill>
          <a:srgbClr val="F6C41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ZA" sz="1400" kern="1200">
              <a:solidFill>
                <a:sysClr val="windowText" lastClr="000000"/>
              </a:solidFill>
            </a:rPr>
            <a:t>Skakeling</a:t>
          </a:r>
        </a:p>
        <a:p>
          <a:pPr lvl="0" algn="ctr" defTabSz="622300">
            <a:lnSpc>
              <a:spcPct val="90000"/>
            </a:lnSpc>
            <a:spcBef>
              <a:spcPct val="0"/>
            </a:spcBef>
            <a:spcAft>
              <a:spcPct val="35000"/>
            </a:spcAft>
          </a:pPr>
          <a:r>
            <a:rPr lang="en-ZA" sz="1400" kern="1200">
              <a:solidFill>
                <a:sysClr val="windowText" lastClr="000000"/>
              </a:solidFill>
            </a:rPr>
            <a:t>5</a:t>
          </a:r>
        </a:p>
      </dsp:txBody>
      <dsp:txXfrm>
        <a:off x="2089980" y="2722869"/>
        <a:ext cx="1057061" cy="914483"/>
      </dsp:txXfrm>
    </dsp:sp>
    <dsp:sp modelId="{725730E2-643D-445F-BF2B-0AD34B67D630}">
      <dsp:nvSpPr>
        <dsp:cNvPr id="0" name=""/>
        <dsp:cNvSpPr/>
      </dsp:nvSpPr>
      <dsp:spPr>
        <a:xfrm>
          <a:off x="1827956" y="839434"/>
          <a:ext cx="1581109" cy="1367845"/>
        </a:xfrm>
        <a:prstGeom prst="hexagon">
          <a:avLst>
            <a:gd name="adj" fmla="val 28570"/>
            <a:gd name="vf" fmla="val 115470"/>
          </a:avLst>
        </a:prstGeom>
        <a:solidFill>
          <a:srgbClr val="B5D37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ZA" sz="1400" kern="1200">
              <a:solidFill>
                <a:sysClr val="windowText" lastClr="000000"/>
              </a:solidFill>
            </a:rPr>
            <a:t>Hoe doen ons dit?</a:t>
          </a:r>
        </a:p>
        <a:p>
          <a:pPr lvl="0" algn="ctr" defTabSz="622300">
            <a:lnSpc>
              <a:spcPct val="90000"/>
            </a:lnSpc>
            <a:spcBef>
              <a:spcPct val="0"/>
            </a:spcBef>
            <a:spcAft>
              <a:spcPct val="35000"/>
            </a:spcAft>
          </a:pPr>
          <a:r>
            <a:rPr lang="en-ZA" sz="1400" kern="1200">
              <a:solidFill>
                <a:sysClr val="windowText" lastClr="000000"/>
              </a:solidFill>
            </a:rPr>
            <a:t>6</a:t>
          </a:r>
        </a:p>
      </dsp:txBody>
      <dsp:txXfrm>
        <a:off x="2089980" y="1066115"/>
        <a:ext cx="1057061" cy="914483"/>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27A58-D455-4877-9793-8896C6C1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NOORDELIKE SINODE VAN DIE NG KERK</vt:lpstr>
    </vt:vector>
  </TitlesOfParts>
  <Company>DellTetsing</Company>
  <LinksUpToDate>false</LinksUpToDate>
  <CharactersWithSpaces>13397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NOORDELIKE SINODE VAN DIE NG KERK</dc:title>
  <dc:creator>DellTesting</dc:creator>
  <cp:lastModifiedBy>Alta Theron</cp:lastModifiedBy>
  <cp:revision>3</cp:revision>
  <cp:lastPrinted>2019-04-08T08:37:00Z</cp:lastPrinted>
  <dcterms:created xsi:type="dcterms:W3CDTF">2019-05-20T05:43:00Z</dcterms:created>
  <dcterms:modified xsi:type="dcterms:W3CDTF">2019-05-20T05:43:00Z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3b4b29f7-e108-4b38-9020-6bee005ce4c9</vt:lpwstr>
  </property>
  <property fmtid="{D5CDD505-2E9C-101B-9397-08002B2CF9AE}" pid="3" name="DeloitteCountry">
    <vt:lpwstr>SouthAfrica</vt:lpwstr>
  </property>
  <property fmtid="{D5CDD505-2E9C-101B-9397-08002B2CF9AE}" pid="4" name="DeloitteCompany">
    <vt:lpwstr>DeloitteZA</vt:lpwstr>
  </property>
  <property fmtid="{D5CDD505-2E9C-101B-9397-08002B2CF9AE}" pid="5" name="DeloitteDivision">
    <vt:lpwstr>None</vt:lpwstr>
  </property>
  <property fmtid="{D5CDD505-2E9C-101B-9397-08002B2CF9AE}" pid="6" name="DeloitteBusinessUnit">
    <vt:lpwstr>None</vt:lpwstr>
  </property>
  <property fmtid="{D5CDD505-2E9C-101B-9397-08002B2CF9AE}" pid="7" name="DeloitteServiceLine">
    <vt:lpwstr>None</vt:lpwstr>
  </property>
  <property fmtid="{D5CDD505-2E9C-101B-9397-08002B2CF9AE}" pid="8" name="DeloitteSecurityClassification">
    <vt:lpwstr>Internal</vt:lpwstr>
  </property>
  <property fmtid="{D5CDD505-2E9C-101B-9397-08002B2CF9AE}" pid="9" name="DeloitteSensitivity">
    <vt:lpwstr>FirmPersonalAndConfidential</vt:lpwstr>
  </property>
</Properties>
</file>